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34" w:rsidRPr="009E2014" w:rsidRDefault="00C04D2E" w:rsidP="00F76D69">
      <w:pPr>
        <w:spacing w:line="560" w:lineRule="exact"/>
        <w:jc w:val="center"/>
        <w:rPr>
          <w:rFonts w:ascii="方正小标宋简体" w:eastAsia="方正小标宋简体" w:hAnsiTheme="minorEastAsia" w:cstheme="minorEastAsia" w:hint="eastAsia"/>
          <w:b/>
          <w:sz w:val="44"/>
          <w:szCs w:val="44"/>
        </w:rPr>
      </w:pPr>
      <w:r w:rsidRPr="009E2014">
        <w:rPr>
          <w:rFonts w:ascii="方正小标宋简体" w:eastAsia="方正小标宋简体" w:hAnsiTheme="minorEastAsia" w:cstheme="minorEastAsia" w:hint="eastAsia"/>
          <w:b/>
          <w:sz w:val="44"/>
          <w:szCs w:val="44"/>
        </w:rPr>
        <w:t>关于印发《沈阳市文旅广电行业庆祝建党100周年安保和近期安全工作方案》</w:t>
      </w:r>
    </w:p>
    <w:p w:rsidR="00592334" w:rsidRPr="009E2014" w:rsidRDefault="00C04D2E" w:rsidP="00F76D69">
      <w:pPr>
        <w:spacing w:line="560" w:lineRule="exact"/>
        <w:jc w:val="center"/>
        <w:rPr>
          <w:rFonts w:ascii="方正小标宋简体" w:eastAsia="方正小标宋简体" w:hAnsi="仿宋" w:cs="仿宋" w:hint="eastAsia"/>
          <w:sz w:val="44"/>
          <w:szCs w:val="44"/>
        </w:rPr>
      </w:pPr>
      <w:r w:rsidRPr="009E2014">
        <w:rPr>
          <w:rFonts w:ascii="方正小标宋简体" w:eastAsia="方正小标宋简体" w:hAnsiTheme="minorEastAsia" w:cstheme="minorEastAsia" w:hint="eastAsia"/>
          <w:b/>
          <w:sz w:val="44"/>
          <w:szCs w:val="44"/>
        </w:rPr>
        <w:t>的通知</w:t>
      </w:r>
    </w:p>
    <w:p w:rsidR="00592334" w:rsidRPr="00F76D69" w:rsidRDefault="00C04D2E" w:rsidP="00F76D69">
      <w:pPr>
        <w:spacing w:line="560" w:lineRule="exact"/>
        <w:rPr>
          <w:rFonts w:ascii="仿宋" w:eastAsia="仿宋" w:hAnsi="仿宋" w:cs="仿宋"/>
          <w:sz w:val="32"/>
          <w:szCs w:val="32"/>
        </w:rPr>
      </w:pPr>
      <w:r w:rsidRPr="00F76D69">
        <w:rPr>
          <w:rFonts w:ascii="仿宋" w:eastAsia="仿宋" w:hAnsi="仿宋" w:cs="仿宋" w:hint="eastAsia"/>
          <w:sz w:val="32"/>
          <w:szCs w:val="32"/>
        </w:rPr>
        <w:t> </w:t>
      </w:r>
    </w:p>
    <w:p w:rsidR="00592334" w:rsidRPr="009E2014" w:rsidRDefault="00C04D2E" w:rsidP="00F76D69">
      <w:pPr>
        <w:spacing w:line="560" w:lineRule="exact"/>
        <w:rPr>
          <w:rFonts w:ascii="仿宋_GB2312" w:eastAsia="仿宋_GB2312" w:hAnsi="仿宋" w:cs="仿宋" w:hint="eastAsia"/>
          <w:sz w:val="32"/>
          <w:szCs w:val="32"/>
        </w:rPr>
      </w:pPr>
      <w:r w:rsidRPr="009E2014">
        <w:rPr>
          <w:rFonts w:ascii="仿宋_GB2312" w:eastAsia="仿宋_GB2312" w:hAnsi="仿宋" w:cs="仿宋" w:hint="eastAsia"/>
          <w:sz w:val="32"/>
          <w:szCs w:val="32"/>
        </w:rPr>
        <w:t>各区县（市）</w:t>
      </w:r>
      <w:proofErr w:type="gramStart"/>
      <w:r w:rsidRPr="009E2014">
        <w:rPr>
          <w:rFonts w:ascii="仿宋_GB2312" w:eastAsia="仿宋_GB2312" w:hAnsi="仿宋" w:cs="仿宋" w:hint="eastAsia"/>
          <w:sz w:val="32"/>
          <w:szCs w:val="32"/>
        </w:rPr>
        <w:t>文旅广电</w:t>
      </w:r>
      <w:proofErr w:type="gramEnd"/>
      <w:r w:rsidRPr="009E2014">
        <w:rPr>
          <w:rFonts w:ascii="仿宋_GB2312" w:eastAsia="仿宋_GB2312" w:hAnsi="仿宋" w:cs="仿宋" w:hint="eastAsia"/>
          <w:sz w:val="32"/>
          <w:szCs w:val="32"/>
        </w:rPr>
        <w:t>局，</w:t>
      </w:r>
      <w:r w:rsidR="003E26EB" w:rsidRPr="009E2014">
        <w:rPr>
          <w:rFonts w:ascii="仿宋_GB2312" w:eastAsia="仿宋_GB2312" w:hAnsi="仿宋" w:cs="仿宋" w:hint="eastAsia"/>
          <w:sz w:val="32"/>
          <w:szCs w:val="32"/>
        </w:rPr>
        <w:t>棋盘山管委会，行业单位，局机关各处室，局直属单</w:t>
      </w:r>
      <w:r w:rsidRPr="009E2014">
        <w:rPr>
          <w:rFonts w:ascii="仿宋_GB2312" w:eastAsia="仿宋_GB2312" w:hAnsi="仿宋" w:cs="仿宋" w:hint="eastAsia"/>
          <w:sz w:val="32"/>
          <w:szCs w:val="32"/>
        </w:rPr>
        <w:t>位：</w:t>
      </w:r>
    </w:p>
    <w:p w:rsidR="00592334" w:rsidRPr="009E2014" w:rsidRDefault="00C04D2E" w:rsidP="00F76D69">
      <w:pPr>
        <w:spacing w:line="560" w:lineRule="exact"/>
        <w:rPr>
          <w:rFonts w:ascii="仿宋_GB2312" w:eastAsia="仿宋_GB2312" w:hAnsi="仿宋" w:cs="仿宋" w:hint="eastAsia"/>
          <w:sz w:val="32"/>
          <w:szCs w:val="32"/>
        </w:rPr>
      </w:pPr>
      <w:r w:rsidRPr="009E2014">
        <w:rPr>
          <w:rFonts w:ascii="仿宋_GB2312" w:eastAsia="仿宋_GB2312" w:hAnsi="仿宋" w:cs="仿宋" w:hint="eastAsia"/>
          <w:sz w:val="32"/>
          <w:szCs w:val="32"/>
        </w:rPr>
        <w:t xml:space="preserve">　　为迎接庆祝建党100周年，做好近期安全生产（消防）、防汛</w:t>
      </w:r>
      <w:r w:rsidR="003E26EB" w:rsidRPr="009E2014">
        <w:rPr>
          <w:rFonts w:ascii="仿宋_GB2312" w:eastAsia="仿宋_GB2312" w:hAnsi="仿宋" w:cs="仿宋" w:hint="eastAsia"/>
          <w:sz w:val="32"/>
          <w:szCs w:val="32"/>
        </w:rPr>
        <w:t>、森林</w:t>
      </w:r>
      <w:r w:rsidRPr="009E2014">
        <w:rPr>
          <w:rFonts w:ascii="仿宋_GB2312" w:eastAsia="仿宋_GB2312" w:hAnsi="仿宋" w:cs="仿宋" w:hint="eastAsia"/>
          <w:sz w:val="32"/>
          <w:szCs w:val="32"/>
        </w:rPr>
        <w:t>防火、食品安全、中高考</w:t>
      </w:r>
      <w:r w:rsidR="0088065A" w:rsidRPr="009E2014">
        <w:rPr>
          <w:rFonts w:ascii="仿宋_GB2312" w:eastAsia="仿宋_GB2312" w:hAnsi="仿宋" w:cs="仿宋" w:hint="eastAsia"/>
          <w:sz w:val="32"/>
          <w:szCs w:val="32"/>
        </w:rPr>
        <w:t>服务</w:t>
      </w:r>
      <w:r w:rsidRPr="009E2014">
        <w:rPr>
          <w:rFonts w:ascii="仿宋_GB2312" w:eastAsia="仿宋_GB2312" w:hAnsi="仿宋" w:cs="仿宋" w:hint="eastAsia"/>
          <w:sz w:val="32"/>
          <w:szCs w:val="32"/>
        </w:rPr>
        <w:t>和反恐禁毒禁烟</w:t>
      </w:r>
      <w:r w:rsidR="0088065A" w:rsidRPr="009E2014">
        <w:rPr>
          <w:rFonts w:ascii="仿宋_GB2312" w:eastAsia="仿宋_GB2312" w:hAnsi="仿宋" w:cs="仿宋" w:hint="eastAsia"/>
          <w:sz w:val="32"/>
          <w:szCs w:val="32"/>
        </w:rPr>
        <w:t>禁枪</w:t>
      </w:r>
      <w:r w:rsidRPr="009E2014">
        <w:rPr>
          <w:rFonts w:ascii="仿宋_GB2312" w:eastAsia="仿宋_GB2312" w:hAnsi="仿宋" w:cs="仿宋" w:hint="eastAsia"/>
          <w:sz w:val="32"/>
          <w:szCs w:val="32"/>
        </w:rPr>
        <w:t>等各项工作，现将《沈阳市文旅广电行业庆祝建党100周年安保和近期安全工作方案》印发给你们，请结合实际</w:t>
      </w:r>
      <w:r w:rsidR="0088065A" w:rsidRPr="009E2014">
        <w:rPr>
          <w:rFonts w:ascii="仿宋_GB2312" w:eastAsia="仿宋_GB2312" w:hAnsi="仿宋" w:cs="仿宋" w:hint="eastAsia"/>
          <w:sz w:val="32"/>
          <w:szCs w:val="32"/>
        </w:rPr>
        <w:t>，</w:t>
      </w:r>
      <w:r w:rsidRPr="009E2014">
        <w:rPr>
          <w:rFonts w:ascii="仿宋_GB2312" w:eastAsia="仿宋_GB2312" w:hAnsi="仿宋" w:cs="仿宋" w:hint="eastAsia"/>
          <w:sz w:val="32"/>
          <w:szCs w:val="32"/>
        </w:rPr>
        <w:t>认真抓好贯彻落实。</w:t>
      </w:r>
    </w:p>
    <w:p w:rsidR="00592334" w:rsidRPr="009E2014" w:rsidRDefault="00C04D2E" w:rsidP="00F76D69">
      <w:pPr>
        <w:spacing w:line="560" w:lineRule="exact"/>
        <w:rPr>
          <w:rFonts w:ascii="仿宋_GB2312" w:eastAsia="仿宋_GB2312" w:hAnsi="仿宋" w:cs="仿宋" w:hint="eastAsia"/>
          <w:sz w:val="32"/>
          <w:szCs w:val="32"/>
        </w:rPr>
      </w:pPr>
      <w:r w:rsidRPr="009E2014">
        <w:rPr>
          <w:rFonts w:ascii="仿宋" w:eastAsia="仿宋_GB2312" w:hAnsi="仿宋" w:cs="仿宋" w:hint="eastAsia"/>
          <w:sz w:val="32"/>
          <w:szCs w:val="32"/>
        </w:rPr>
        <w:t> </w:t>
      </w:r>
    </w:p>
    <w:p w:rsidR="00592334" w:rsidRPr="009E2014" w:rsidRDefault="00C04D2E" w:rsidP="00F76D69">
      <w:pPr>
        <w:spacing w:line="560" w:lineRule="exact"/>
        <w:rPr>
          <w:rFonts w:ascii="仿宋_GB2312" w:eastAsia="仿宋_GB2312" w:hAnsi="仿宋" w:cs="仿宋" w:hint="eastAsia"/>
          <w:sz w:val="32"/>
          <w:szCs w:val="32"/>
        </w:rPr>
      </w:pPr>
      <w:r w:rsidRPr="009E2014">
        <w:rPr>
          <w:rFonts w:ascii="仿宋_GB2312" w:eastAsia="仿宋_GB2312" w:hAnsi="仿宋" w:cs="仿宋" w:hint="eastAsia"/>
          <w:sz w:val="32"/>
          <w:szCs w:val="32"/>
        </w:rPr>
        <w:t xml:space="preserve">　　　　　　　　</w:t>
      </w:r>
    </w:p>
    <w:p w:rsidR="00592334" w:rsidRPr="009E2014" w:rsidRDefault="00C04D2E" w:rsidP="00F76D69">
      <w:pPr>
        <w:spacing w:line="560" w:lineRule="exact"/>
        <w:rPr>
          <w:rFonts w:ascii="仿宋_GB2312" w:eastAsia="仿宋_GB2312" w:hAnsi="仿宋" w:cs="仿宋" w:hint="eastAsia"/>
          <w:sz w:val="32"/>
          <w:szCs w:val="32"/>
        </w:rPr>
      </w:pPr>
      <w:r w:rsidRPr="009E2014">
        <w:rPr>
          <w:rFonts w:ascii="仿宋_GB2312" w:eastAsia="仿宋_GB2312" w:hAnsi="仿宋" w:cs="仿宋" w:hint="eastAsia"/>
          <w:sz w:val="32"/>
          <w:szCs w:val="32"/>
        </w:rPr>
        <w:t xml:space="preserve">　　　　　　　　　　　沈阳市文化旅游和广播电视局</w:t>
      </w:r>
    </w:p>
    <w:p w:rsidR="00592334" w:rsidRPr="009E2014" w:rsidRDefault="00C04D2E" w:rsidP="00F76D69">
      <w:pPr>
        <w:spacing w:line="560" w:lineRule="exact"/>
        <w:rPr>
          <w:rFonts w:ascii="仿宋_GB2312" w:eastAsia="仿宋_GB2312" w:hAnsi="仿宋" w:cs="仿宋" w:hint="eastAsia"/>
          <w:sz w:val="32"/>
          <w:szCs w:val="32"/>
        </w:rPr>
      </w:pPr>
      <w:r w:rsidRPr="009E2014">
        <w:rPr>
          <w:rFonts w:ascii="仿宋_GB2312" w:eastAsia="仿宋_GB2312" w:hAnsi="仿宋" w:cs="仿宋" w:hint="eastAsia"/>
          <w:sz w:val="32"/>
          <w:szCs w:val="32"/>
        </w:rPr>
        <w:t xml:space="preserve">　　　　　　　　　　</w:t>
      </w:r>
      <w:r w:rsidR="003E26EB" w:rsidRPr="009E2014">
        <w:rPr>
          <w:rFonts w:ascii="仿宋_GB2312" w:eastAsia="仿宋_GB2312" w:hAnsi="仿宋" w:cs="仿宋" w:hint="eastAsia"/>
          <w:sz w:val="32"/>
          <w:szCs w:val="32"/>
        </w:rPr>
        <w:t xml:space="preserve">      </w:t>
      </w:r>
      <w:r w:rsidRPr="009E2014">
        <w:rPr>
          <w:rFonts w:ascii="仿宋_GB2312" w:eastAsia="仿宋_GB2312" w:hAnsi="仿宋" w:cs="仿宋" w:hint="eastAsia"/>
          <w:sz w:val="32"/>
          <w:szCs w:val="32"/>
        </w:rPr>
        <w:t xml:space="preserve">　2021年5月31日</w:t>
      </w:r>
    </w:p>
    <w:p w:rsidR="00592334" w:rsidRDefault="00592334" w:rsidP="00F76D69">
      <w:pPr>
        <w:spacing w:line="560" w:lineRule="exact"/>
        <w:rPr>
          <w:rFonts w:ascii="仿宋" w:eastAsia="仿宋" w:hAnsi="仿宋" w:cs="仿宋"/>
          <w:sz w:val="32"/>
          <w:szCs w:val="32"/>
        </w:rPr>
      </w:pPr>
    </w:p>
    <w:p w:rsidR="003E26EB" w:rsidRPr="003E26EB" w:rsidRDefault="003E26EB" w:rsidP="003E26EB">
      <w:pPr>
        <w:pStyle w:val="2"/>
      </w:pPr>
    </w:p>
    <w:p w:rsidR="00592334" w:rsidRDefault="003E26EB" w:rsidP="00F76D69">
      <w:pPr>
        <w:spacing w:line="560" w:lineRule="exact"/>
        <w:rPr>
          <w:rFonts w:ascii="仿宋_GB2312" w:eastAsia="仿宋_GB2312" w:hAnsi="仿宋" w:cs="仿宋" w:hint="eastAsia"/>
          <w:sz w:val="32"/>
          <w:szCs w:val="32"/>
        </w:rPr>
      </w:pPr>
      <w:r w:rsidRPr="009E2014">
        <w:rPr>
          <w:rFonts w:ascii="仿宋_GB2312" w:eastAsia="仿宋_GB2312" w:hAnsi="仿宋" w:cs="仿宋" w:hint="eastAsia"/>
          <w:sz w:val="32"/>
          <w:szCs w:val="32"/>
        </w:rPr>
        <w:t>（联系人：蓝光明31619048，</w:t>
      </w:r>
      <w:proofErr w:type="gramStart"/>
      <w:r w:rsidRPr="009E2014">
        <w:rPr>
          <w:rFonts w:ascii="仿宋_GB2312" w:eastAsia="仿宋_GB2312" w:hAnsi="仿宋" w:cs="仿宋" w:hint="eastAsia"/>
          <w:sz w:val="32"/>
          <w:szCs w:val="32"/>
        </w:rPr>
        <w:t>田毅</w:t>
      </w:r>
      <w:proofErr w:type="gramEnd"/>
      <w:r w:rsidRPr="009E2014">
        <w:rPr>
          <w:rFonts w:ascii="仿宋_GB2312" w:eastAsia="仿宋_GB2312" w:hAnsi="仿宋" w:cs="仿宋" w:hint="eastAsia"/>
          <w:sz w:val="32"/>
          <w:szCs w:val="32"/>
        </w:rPr>
        <w:t>31619057）</w:t>
      </w:r>
    </w:p>
    <w:p w:rsidR="00737B4F" w:rsidRDefault="00737B4F" w:rsidP="00737B4F">
      <w:pPr>
        <w:pStyle w:val="2"/>
        <w:rPr>
          <w:rFonts w:hint="eastAsia"/>
        </w:rPr>
      </w:pPr>
    </w:p>
    <w:p w:rsidR="00737B4F" w:rsidRDefault="00737B4F" w:rsidP="00737B4F">
      <w:pPr>
        <w:pStyle w:val="2"/>
        <w:rPr>
          <w:rFonts w:hint="eastAsia"/>
        </w:rPr>
      </w:pPr>
    </w:p>
    <w:p w:rsidR="00737B4F" w:rsidRDefault="00737B4F" w:rsidP="00737B4F">
      <w:pPr>
        <w:pStyle w:val="2"/>
        <w:rPr>
          <w:rFonts w:hint="eastAsia"/>
        </w:rPr>
      </w:pPr>
    </w:p>
    <w:p w:rsidR="00737B4F" w:rsidRDefault="00737B4F" w:rsidP="00737B4F">
      <w:pPr>
        <w:pStyle w:val="2"/>
        <w:rPr>
          <w:rFonts w:hint="eastAsia"/>
        </w:rPr>
      </w:pPr>
    </w:p>
    <w:p w:rsidR="00737B4F" w:rsidRDefault="00737B4F" w:rsidP="00737B4F">
      <w:pPr>
        <w:pStyle w:val="2"/>
        <w:rPr>
          <w:rFonts w:hint="eastAsia"/>
        </w:rPr>
      </w:pPr>
    </w:p>
    <w:p w:rsidR="00737B4F" w:rsidRPr="00737B4F" w:rsidRDefault="00737B4F" w:rsidP="00737B4F">
      <w:pPr>
        <w:pStyle w:val="2"/>
      </w:pPr>
    </w:p>
    <w:p w:rsidR="009E2014" w:rsidRDefault="009E2014" w:rsidP="00F76D69">
      <w:pPr>
        <w:spacing w:line="560" w:lineRule="exact"/>
        <w:jc w:val="center"/>
        <w:rPr>
          <w:rFonts w:asciiTheme="minorEastAsia" w:hAnsiTheme="minorEastAsia" w:cstheme="minorEastAsia" w:hint="eastAsia"/>
          <w:b/>
          <w:sz w:val="44"/>
          <w:szCs w:val="44"/>
        </w:rPr>
      </w:pPr>
    </w:p>
    <w:p w:rsidR="00592334" w:rsidRPr="003E26EB" w:rsidRDefault="00C04D2E" w:rsidP="00F76D69">
      <w:pPr>
        <w:spacing w:line="560" w:lineRule="exact"/>
        <w:jc w:val="center"/>
        <w:rPr>
          <w:rFonts w:asciiTheme="minorEastAsia" w:hAnsiTheme="minorEastAsia" w:cstheme="minorEastAsia"/>
          <w:b/>
          <w:sz w:val="44"/>
          <w:szCs w:val="44"/>
        </w:rPr>
      </w:pPr>
      <w:proofErr w:type="gramStart"/>
      <w:r w:rsidRPr="003E26EB">
        <w:rPr>
          <w:rFonts w:asciiTheme="minorEastAsia" w:hAnsiTheme="minorEastAsia" w:cstheme="minorEastAsia" w:hint="eastAsia"/>
          <w:b/>
          <w:sz w:val="44"/>
          <w:szCs w:val="44"/>
        </w:rPr>
        <w:t>沈阳市文旅广电</w:t>
      </w:r>
      <w:proofErr w:type="gramEnd"/>
      <w:r w:rsidRPr="003E26EB">
        <w:rPr>
          <w:rFonts w:asciiTheme="minorEastAsia" w:hAnsiTheme="minorEastAsia" w:cstheme="minorEastAsia" w:hint="eastAsia"/>
          <w:b/>
          <w:sz w:val="44"/>
          <w:szCs w:val="44"/>
        </w:rPr>
        <w:t>行业庆祝建党100周年</w:t>
      </w:r>
    </w:p>
    <w:p w:rsidR="00592334" w:rsidRPr="003E26EB" w:rsidRDefault="00C04D2E" w:rsidP="00F76D69">
      <w:pPr>
        <w:spacing w:line="560" w:lineRule="exact"/>
        <w:jc w:val="center"/>
        <w:rPr>
          <w:rFonts w:asciiTheme="minorEastAsia" w:hAnsiTheme="minorEastAsia" w:cstheme="minorEastAsia"/>
          <w:b/>
          <w:sz w:val="44"/>
          <w:szCs w:val="44"/>
        </w:rPr>
      </w:pPr>
      <w:r w:rsidRPr="003E26EB">
        <w:rPr>
          <w:rFonts w:asciiTheme="minorEastAsia" w:hAnsiTheme="minorEastAsia" w:cstheme="minorEastAsia" w:hint="eastAsia"/>
          <w:b/>
          <w:sz w:val="44"/>
          <w:szCs w:val="44"/>
        </w:rPr>
        <w:t>安保和近期安全工作方案</w:t>
      </w:r>
    </w:p>
    <w:p w:rsidR="00592334" w:rsidRPr="00F76D69" w:rsidRDefault="00592334" w:rsidP="00F76D69">
      <w:pPr>
        <w:spacing w:line="560" w:lineRule="exact"/>
        <w:rPr>
          <w:rFonts w:ascii="仿宋" w:eastAsia="仿宋" w:hAnsi="仿宋" w:cs="仿宋"/>
          <w:sz w:val="32"/>
          <w:szCs w:val="32"/>
        </w:rPr>
      </w:pPr>
    </w:p>
    <w:p w:rsidR="00592334" w:rsidRPr="009E2014" w:rsidRDefault="00C04D2E" w:rsidP="00F76D69">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为全面做好</w:t>
      </w:r>
      <w:proofErr w:type="gramStart"/>
      <w:r w:rsidRPr="009E2014">
        <w:rPr>
          <w:rFonts w:ascii="仿宋_GB2312" w:eastAsia="仿宋_GB2312" w:hAnsi="仿宋" w:cs="仿宋" w:hint="eastAsia"/>
          <w:sz w:val="32"/>
          <w:szCs w:val="32"/>
        </w:rPr>
        <w:t>我市</w:t>
      </w:r>
      <w:r w:rsidR="0088065A" w:rsidRPr="009E2014">
        <w:rPr>
          <w:rFonts w:ascii="仿宋_GB2312" w:eastAsia="仿宋_GB2312" w:hAnsi="仿宋" w:cs="仿宋" w:hint="eastAsia"/>
          <w:sz w:val="32"/>
          <w:szCs w:val="32"/>
        </w:rPr>
        <w:t>文旅广电</w:t>
      </w:r>
      <w:proofErr w:type="gramEnd"/>
      <w:r w:rsidR="0088065A" w:rsidRPr="009E2014">
        <w:rPr>
          <w:rFonts w:ascii="仿宋_GB2312" w:eastAsia="仿宋_GB2312" w:hAnsi="仿宋" w:cs="仿宋" w:hint="eastAsia"/>
          <w:sz w:val="32"/>
          <w:szCs w:val="32"/>
        </w:rPr>
        <w:t>行业</w:t>
      </w:r>
      <w:r w:rsidRPr="009E2014">
        <w:rPr>
          <w:rFonts w:ascii="仿宋_GB2312" w:eastAsia="仿宋_GB2312" w:hAnsi="仿宋" w:cs="仿宋" w:hint="eastAsia"/>
          <w:sz w:val="32"/>
          <w:szCs w:val="32"/>
        </w:rPr>
        <w:t>庆祝建党100周年应急安保工作，科学有效防范各类生产安全事故和自然灾害，高效处置各类突发事件，确保全行业安全生产形势持续稳定向好，按照省、市“防风险，保稳定”工作部署要求，结合我市行业实际，制定本方案。</w:t>
      </w:r>
    </w:p>
    <w:p w:rsidR="00592334" w:rsidRPr="00F76D69" w:rsidRDefault="00C04D2E" w:rsidP="00F76D69">
      <w:pPr>
        <w:numPr>
          <w:ilvl w:val="0"/>
          <w:numId w:val="1"/>
        </w:numPr>
        <w:spacing w:line="560" w:lineRule="exact"/>
        <w:rPr>
          <w:rFonts w:ascii="黑体" w:eastAsia="黑体" w:hAnsi="黑体" w:cs="黑体"/>
          <w:sz w:val="32"/>
          <w:szCs w:val="32"/>
        </w:rPr>
      </w:pPr>
      <w:r w:rsidRPr="00F76D69">
        <w:rPr>
          <w:rFonts w:ascii="黑体" w:eastAsia="黑体" w:hAnsi="黑体" w:cs="黑体" w:hint="eastAsia"/>
          <w:sz w:val="32"/>
          <w:szCs w:val="32"/>
        </w:rPr>
        <w:t>指导思想</w:t>
      </w:r>
    </w:p>
    <w:p w:rsidR="00592334" w:rsidRPr="009E2014" w:rsidRDefault="00C04D2E" w:rsidP="00F76D69">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以习近平总书记关于安全生产重要论述和指示批示精神为指引，坚持人民至上、生命至上，牢固树立科学发展、</w:t>
      </w:r>
      <w:proofErr w:type="gramStart"/>
      <w:r w:rsidRPr="009E2014">
        <w:rPr>
          <w:rFonts w:ascii="仿宋_GB2312" w:eastAsia="仿宋_GB2312" w:hAnsi="仿宋" w:cs="仿宋" w:hint="eastAsia"/>
          <w:sz w:val="32"/>
          <w:szCs w:val="32"/>
        </w:rPr>
        <w:t>安全发展</w:t>
      </w:r>
      <w:proofErr w:type="gramEnd"/>
      <w:r w:rsidRPr="009E2014">
        <w:rPr>
          <w:rFonts w:ascii="仿宋_GB2312" w:eastAsia="仿宋_GB2312" w:hAnsi="仿宋" w:cs="仿宋" w:hint="eastAsia"/>
          <w:sz w:val="32"/>
          <w:szCs w:val="32"/>
        </w:rPr>
        <w:t>理念，落实“常怀民本</w:t>
      </w:r>
      <w:proofErr w:type="gramStart"/>
      <w:r w:rsidRPr="009E2014">
        <w:rPr>
          <w:rFonts w:ascii="仿宋_GB2312" w:eastAsia="仿宋_GB2312" w:hAnsi="仿宋" w:cs="仿宋" w:hint="eastAsia"/>
          <w:sz w:val="32"/>
          <w:szCs w:val="32"/>
        </w:rPr>
        <w:t>之</w:t>
      </w:r>
      <w:proofErr w:type="gramEnd"/>
      <w:r w:rsidRPr="009E2014">
        <w:rPr>
          <w:rFonts w:ascii="仿宋_GB2312" w:eastAsia="仿宋_GB2312" w:hAnsi="仿宋" w:cs="仿宋" w:hint="eastAsia"/>
          <w:sz w:val="32"/>
          <w:szCs w:val="32"/>
        </w:rPr>
        <w:t>心，常思隐患之痛、常悬执法之剑、常筑安全之基”要求，以安全生产专项整治三年行动为主线，以创建国家</w:t>
      </w:r>
      <w:proofErr w:type="gramStart"/>
      <w:r w:rsidRPr="009E2014">
        <w:rPr>
          <w:rFonts w:ascii="仿宋_GB2312" w:eastAsia="仿宋_GB2312" w:hAnsi="仿宋" w:cs="仿宋" w:hint="eastAsia"/>
          <w:sz w:val="32"/>
          <w:szCs w:val="32"/>
        </w:rPr>
        <w:t>安全发展</w:t>
      </w:r>
      <w:proofErr w:type="gramEnd"/>
      <w:r w:rsidRPr="009E2014">
        <w:rPr>
          <w:rFonts w:ascii="仿宋_GB2312" w:eastAsia="仿宋_GB2312" w:hAnsi="仿宋" w:cs="仿宋" w:hint="eastAsia"/>
          <w:sz w:val="32"/>
          <w:szCs w:val="32"/>
        </w:rPr>
        <w:t>示范试点城市为引领，集中开展行业安全隐患排查整治，持续净化行业安全环境、规范行业安全秩序，坚决防范遏制各类事故发生，以安全稳定的行业形势庆祝建党100周年。</w:t>
      </w:r>
    </w:p>
    <w:p w:rsidR="00592334" w:rsidRPr="00F76D69" w:rsidRDefault="00C04D2E" w:rsidP="00F76D69">
      <w:pPr>
        <w:numPr>
          <w:ilvl w:val="0"/>
          <w:numId w:val="1"/>
        </w:numPr>
        <w:spacing w:line="560" w:lineRule="exact"/>
        <w:rPr>
          <w:rFonts w:ascii="黑体" w:eastAsia="黑体" w:hAnsi="黑体" w:cs="黑体"/>
          <w:sz w:val="32"/>
          <w:szCs w:val="32"/>
        </w:rPr>
      </w:pPr>
      <w:r w:rsidRPr="00F76D69">
        <w:rPr>
          <w:rFonts w:ascii="黑体" w:eastAsia="黑体" w:hAnsi="黑体" w:cs="黑体" w:hint="eastAsia"/>
          <w:sz w:val="32"/>
          <w:szCs w:val="32"/>
        </w:rPr>
        <w:t>工作目标</w:t>
      </w:r>
    </w:p>
    <w:p w:rsidR="00592334" w:rsidRPr="009E2014" w:rsidRDefault="00C04D2E" w:rsidP="00F76D69">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从即日起至2021年7月底，全面实施庆祝建党100周年应急安保行动。深化安全生产（消防）三年整治专项行动，全面落实行业应急安</w:t>
      </w:r>
      <w:proofErr w:type="gramStart"/>
      <w:r w:rsidRPr="009E2014">
        <w:rPr>
          <w:rFonts w:ascii="仿宋_GB2312" w:eastAsia="仿宋_GB2312" w:hAnsi="仿宋" w:cs="仿宋" w:hint="eastAsia"/>
          <w:sz w:val="32"/>
          <w:szCs w:val="32"/>
        </w:rPr>
        <w:t>防各项</w:t>
      </w:r>
      <w:proofErr w:type="gramEnd"/>
      <w:r w:rsidRPr="009E2014">
        <w:rPr>
          <w:rFonts w:ascii="仿宋_GB2312" w:eastAsia="仿宋_GB2312" w:hAnsi="仿宋" w:cs="仿宋" w:hint="eastAsia"/>
          <w:sz w:val="32"/>
          <w:szCs w:val="32"/>
        </w:rPr>
        <w:t>任务举措，确保行业重点单位安全检查全覆盖、应急值守和准备到位有效，杜绝较大以上生产安全事故、自然灾害亡人事件。</w:t>
      </w:r>
    </w:p>
    <w:p w:rsidR="00592334" w:rsidRPr="00F76D69" w:rsidRDefault="00C04D2E" w:rsidP="00F76D69">
      <w:pPr>
        <w:numPr>
          <w:ilvl w:val="0"/>
          <w:numId w:val="1"/>
        </w:numPr>
        <w:spacing w:line="560" w:lineRule="exact"/>
        <w:rPr>
          <w:rFonts w:ascii="黑体" w:eastAsia="黑体" w:hAnsi="黑体" w:cs="黑体"/>
          <w:sz w:val="32"/>
          <w:szCs w:val="32"/>
        </w:rPr>
      </w:pPr>
      <w:r w:rsidRPr="00F76D69">
        <w:rPr>
          <w:rFonts w:ascii="黑体" w:eastAsia="黑体" w:hAnsi="黑体" w:cs="黑体" w:hint="eastAsia"/>
          <w:sz w:val="32"/>
          <w:szCs w:val="32"/>
        </w:rPr>
        <w:lastRenderedPageBreak/>
        <w:t>组织机构</w:t>
      </w:r>
    </w:p>
    <w:p w:rsidR="00592334" w:rsidRPr="009E2014" w:rsidRDefault="00C04D2E" w:rsidP="00F76D69">
      <w:pPr>
        <w:spacing w:line="560" w:lineRule="exact"/>
        <w:ind w:firstLineChars="200" w:firstLine="640"/>
        <w:rPr>
          <w:rFonts w:ascii="仿宋_GB2312" w:eastAsia="仿宋_GB2312" w:hAnsi="仿宋" w:cs="仿宋" w:hint="eastAsia"/>
          <w:sz w:val="32"/>
          <w:szCs w:val="32"/>
        </w:rPr>
      </w:pPr>
      <w:proofErr w:type="gramStart"/>
      <w:r w:rsidRPr="009E2014">
        <w:rPr>
          <w:rFonts w:ascii="仿宋_GB2312" w:eastAsia="仿宋_GB2312" w:hAnsi="仿宋" w:cs="仿宋" w:hint="eastAsia"/>
          <w:sz w:val="32"/>
          <w:szCs w:val="32"/>
        </w:rPr>
        <w:t>市文旅广电</w:t>
      </w:r>
      <w:proofErr w:type="gramEnd"/>
      <w:r w:rsidRPr="009E2014">
        <w:rPr>
          <w:rFonts w:ascii="仿宋_GB2312" w:eastAsia="仿宋_GB2312" w:hAnsi="仿宋" w:cs="仿宋" w:hint="eastAsia"/>
          <w:sz w:val="32"/>
          <w:szCs w:val="32"/>
        </w:rPr>
        <w:t>局成立以党组书记、局长为组长，副局长为副组长的迎接庆祝建党100周年和安全工作领导小组，负责领导</w:t>
      </w:r>
      <w:proofErr w:type="gramStart"/>
      <w:r w:rsidRPr="009E2014">
        <w:rPr>
          <w:rFonts w:ascii="仿宋_GB2312" w:eastAsia="仿宋_GB2312" w:hAnsi="仿宋" w:cs="仿宋" w:hint="eastAsia"/>
          <w:sz w:val="32"/>
          <w:szCs w:val="32"/>
        </w:rPr>
        <w:t>全市文旅</w:t>
      </w:r>
      <w:proofErr w:type="gramEnd"/>
      <w:r w:rsidRPr="009E2014">
        <w:rPr>
          <w:rFonts w:ascii="仿宋_GB2312" w:eastAsia="仿宋_GB2312" w:hAnsi="仿宋" w:cs="仿宋" w:hint="eastAsia"/>
          <w:sz w:val="32"/>
          <w:szCs w:val="32"/>
        </w:rPr>
        <w:t>广电行业相关工作。领导小组下设办公室，在</w:t>
      </w:r>
      <w:proofErr w:type="gramStart"/>
      <w:r w:rsidRPr="009E2014">
        <w:rPr>
          <w:rFonts w:ascii="仿宋_GB2312" w:eastAsia="仿宋_GB2312" w:hAnsi="仿宋" w:cs="仿宋" w:hint="eastAsia"/>
          <w:sz w:val="32"/>
          <w:szCs w:val="32"/>
        </w:rPr>
        <w:t>市文旅广电</w:t>
      </w:r>
      <w:proofErr w:type="gramEnd"/>
      <w:r w:rsidRPr="009E2014">
        <w:rPr>
          <w:rFonts w:ascii="仿宋_GB2312" w:eastAsia="仿宋_GB2312" w:hAnsi="仿宋" w:cs="仿宋" w:hint="eastAsia"/>
          <w:sz w:val="32"/>
          <w:szCs w:val="32"/>
        </w:rPr>
        <w:t>局安全生产处，承担日常协调、服务指导工作；</w:t>
      </w:r>
      <w:proofErr w:type="gramStart"/>
      <w:r w:rsidRPr="009E2014">
        <w:rPr>
          <w:rFonts w:ascii="仿宋_GB2312" w:eastAsia="仿宋_GB2312" w:hAnsi="仿宋" w:cs="仿宋" w:hint="eastAsia"/>
          <w:sz w:val="32"/>
          <w:szCs w:val="32"/>
        </w:rPr>
        <w:t>局相关</w:t>
      </w:r>
      <w:proofErr w:type="gramEnd"/>
      <w:r w:rsidRPr="009E2014">
        <w:rPr>
          <w:rFonts w:ascii="仿宋_GB2312" w:eastAsia="仿宋_GB2312" w:hAnsi="仿宋" w:cs="仿宋" w:hint="eastAsia"/>
          <w:sz w:val="32"/>
          <w:szCs w:val="32"/>
        </w:rPr>
        <w:t xml:space="preserve">处室配合开展工作。  </w:t>
      </w:r>
    </w:p>
    <w:p w:rsidR="00592334" w:rsidRPr="009E2014" w:rsidRDefault="00C04D2E" w:rsidP="00F76D69">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各区县（市）</w:t>
      </w:r>
      <w:proofErr w:type="gramStart"/>
      <w:r w:rsidRPr="009E2014">
        <w:rPr>
          <w:rFonts w:ascii="仿宋_GB2312" w:eastAsia="仿宋_GB2312" w:hAnsi="仿宋" w:cs="仿宋" w:hint="eastAsia"/>
          <w:sz w:val="32"/>
          <w:szCs w:val="32"/>
        </w:rPr>
        <w:t>文旅广电</w:t>
      </w:r>
      <w:proofErr w:type="gramEnd"/>
      <w:r w:rsidRPr="009E2014">
        <w:rPr>
          <w:rFonts w:ascii="仿宋_GB2312" w:eastAsia="仿宋_GB2312" w:hAnsi="仿宋" w:cs="仿宋" w:hint="eastAsia"/>
          <w:sz w:val="32"/>
          <w:szCs w:val="32"/>
        </w:rPr>
        <w:t>局、棋盘山管委会、局直属单位要成立临时工作专班，统筹做好本地区、本单位的相关工作。</w:t>
      </w:r>
      <w:proofErr w:type="gramStart"/>
      <w:r w:rsidRPr="009E2014">
        <w:rPr>
          <w:rFonts w:ascii="仿宋_GB2312" w:eastAsia="仿宋_GB2312" w:hAnsi="仿宋" w:cs="仿宋" w:hint="eastAsia"/>
          <w:sz w:val="32"/>
          <w:szCs w:val="32"/>
        </w:rPr>
        <w:t>全市文旅</w:t>
      </w:r>
      <w:proofErr w:type="gramEnd"/>
      <w:r w:rsidRPr="009E2014">
        <w:rPr>
          <w:rFonts w:ascii="仿宋_GB2312" w:eastAsia="仿宋_GB2312" w:hAnsi="仿宋" w:cs="仿宋" w:hint="eastAsia"/>
          <w:sz w:val="32"/>
          <w:szCs w:val="32"/>
        </w:rPr>
        <w:t>广电行业单位参照执行。</w:t>
      </w:r>
    </w:p>
    <w:p w:rsidR="00592334" w:rsidRPr="00F76D69" w:rsidRDefault="00C04D2E" w:rsidP="00F76D69">
      <w:pPr>
        <w:spacing w:line="560" w:lineRule="exact"/>
        <w:ind w:firstLineChars="200" w:firstLine="640"/>
        <w:rPr>
          <w:rFonts w:ascii="黑体" w:eastAsia="黑体" w:hAnsi="黑体" w:cs="黑体"/>
          <w:sz w:val="32"/>
          <w:szCs w:val="32"/>
        </w:rPr>
      </w:pPr>
      <w:r w:rsidRPr="00F76D69">
        <w:rPr>
          <w:rFonts w:ascii="黑体" w:eastAsia="黑体" w:hAnsi="黑体" w:cs="黑体" w:hint="eastAsia"/>
          <w:sz w:val="32"/>
          <w:szCs w:val="32"/>
        </w:rPr>
        <w:t>四、工作措施</w:t>
      </w:r>
    </w:p>
    <w:p w:rsidR="00592334" w:rsidRPr="009E2014" w:rsidRDefault="00C04D2E" w:rsidP="00F76D69">
      <w:pPr>
        <w:spacing w:line="560" w:lineRule="exact"/>
        <w:ind w:leftChars="304" w:left="638"/>
        <w:rPr>
          <w:rFonts w:ascii="仿宋_GB2312" w:eastAsia="仿宋_GB2312" w:hAnsi="楷体" w:cs="仿宋" w:hint="eastAsia"/>
          <w:sz w:val="32"/>
          <w:szCs w:val="32"/>
        </w:rPr>
      </w:pPr>
      <w:r w:rsidRPr="009E2014">
        <w:rPr>
          <w:rFonts w:ascii="仿宋_GB2312" w:eastAsia="仿宋_GB2312" w:hAnsi="楷体" w:cs="仿宋" w:hint="eastAsia"/>
          <w:sz w:val="32"/>
          <w:szCs w:val="32"/>
        </w:rPr>
        <w:t>（一）</w:t>
      </w:r>
      <w:r w:rsidR="00663118" w:rsidRPr="009E2014">
        <w:rPr>
          <w:rFonts w:ascii="仿宋_GB2312" w:eastAsia="仿宋_GB2312" w:hAnsi="楷体" w:cs="仿宋" w:hint="eastAsia"/>
          <w:sz w:val="32"/>
          <w:szCs w:val="32"/>
        </w:rPr>
        <w:t>继续做好</w:t>
      </w:r>
      <w:r w:rsidRPr="009E2014">
        <w:rPr>
          <w:rFonts w:ascii="仿宋_GB2312" w:eastAsia="仿宋_GB2312" w:hAnsi="楷体" w:cs="仿宋" w:hint="eastAsia"/>
          <w:sz w:val="32"/>
          <w:szCs w:val="32"/>
        </w:rPr>
        <w:t>常态化疫情防控</w:t>
      </w:r>
    </w:p>
    <w:p w:rsidR="00592334" w:rsidRPr="009E2014" w:rsidRDefault="00C04D2E" w:rsidP="00F76D69">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严格落实国家、省、市疫情防控部署，加强防范疫情反复，</w:t>
      </w:r>
      <w:proofErr w:type="gramStart"/>
      <w:r w:rsidRPr="009E2014">
        <w:rPr>
          <w:rFonts w:ascii="仿宋_GB2312" w:eastAsia="仿宋_GB2312" w:hAnsi="仿宋" w:cs="仿宋" w:hint="eastAsia"/>
          <w:sz w:val="32"/>
          <w:szCs w:val="32"/>
        </w:rPr>
        <w:t>文旅广电</w:t>
      </w:r>
      <w:proofErr w:type="gramEnd"/>
      <w:r w:rsidRPr="009E2014">
        <w:rPr>
          <w:rFonts w:ascii="仿宋_GB2312" w:eastAsia="仿宋_GB2312" w:hAnsi="仿宋" w:cs="仿宋" w:hint="eastAsia"/>
          <w:sz w:val="32"/>
          <w:szCs w:val="32"/>
        </w:rPr>
        <w:t>行业单位继续认真实施测温、扫码、登记、重点场所通风和卫生消毒等措施，其中：国家级旅游景区要合理设置游客接待上限，持续推进门票预约制度等；文化演出娱乐单位要合理控制客流量。</w:t>
      </w:r>
    </w:p>
    <w:p w:rsidR="00592334" w:rsidRPr="009E2014" w:rsidRDefault="00C04D2E" w:rsidP="00F76D69">
      <w:pPr>
        <w:spacing w:line="560" w:lineRule="exact"/>
        <w:ind w:leftChars="304" w:left="958" w:hangingChars="100" w:hanging="320"/>
        <w:rPr>
          <w:rFonts w:ascii="仿宋_GB2312" w:eastAsia="仿宋_GB2312" w:hAnsi="楷体" w:cs="仿宋" w:hint="eastAsia"/>
          <w:sz w:val="32"/>
          <w:szCs w:val="32"/>
        </w:rPr>
      </w:pPr>
      <w:r w:rsidRPr="009E2014">
        <w:rPr>
          <w:rFonts w:ascii="仿宋_GB2312" w:eastAsia="仿宋_GB2312" w:hAnsi="楷体" w:cs="仿宋" w:hint="eastAsia"/>
          <w:sz w:val="32"/>
          <w:szCs w:val="32"/>
        </w:rPr>
        <w:t>（二）</w:t>
      </w:r>
      <w:r w:rsidR="00663118" w:rsidRPr="009E2014">
        <w:rPr>
          <w:rFonts w:ascii="仿宋_GB2312" w:eastAsia="仿宋_GB2312" w:hAnsi="楷体" w:cs="仿宋" w:hint="eastAsia"/>
          <w:sz w:val="32"/>
          <w:szCs w:val="32"/>
        </w:rPr>
        <w:t>分级分类做好</w:t>
      </w:r>
      <w:r w:rsidRPr="009E2014">
        <w:rPr>
          <w:rFonts w:ascii="仿宋_GB2312" w:eastAsia="仿宋_GB2312" w:hAnsi="楷体" w:cs="仿宋" w:hint="eastAsia"/>
          <w:sz w:val="32"/>
          <w:szCs w:val="32"/>
        </w:rPr>
        <w:t>安保工作</w:t>
      </w:r>
    </w:p>
    <w:p w:rsidR="00DB55D8" w:rsidRPr="009E2014" w:rsidRDefault="00DB55D8" w:rsidP="00F76D69">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七一前后是庆祝建党100周年的核心节点，安保工作为重中之重，</w:t>
      </w:r>
      <w:proofErr w:type="gramStart"/>
      <w:r w:rsidRPr="009E2014">
        <w:rPr>
          <w:rFonts w:ascii="仿宋_GB2312" w:eastAsia="仿宋_GB2312" w:hAnsi="仿宋" w:cs="仿宋" w:hint="eastAsia"/>
          <w:sz w:val="32"/>
          <w:szCs w:val="32"/>
        </w:rPr>
        <w:t>全市文旅</w:t>
      </w:r>
      <w:proofErr w:type="gramEnd"/>
      <w:r w:rsidRPr="009E2014">
        <w:rPr>
          <w:rFonts w:ascii="仿宋_GB2312" w:eastAsia="仿宋_GB2312" w:hAnsi="仿宋" w:cs="仿宋" w:hint="eastAsia"/>
          <w:sz w:val="32"/>
          <w:szCs w:val="32"/>
        </w:rPr>
        <w:t>广电行业要以此项安保工作为引领，统筹做好</w:t>
      </w:r>
      <w:r w:rsidR="0001687B" w:rsidRPr="009E2014">
        <w:rPr>
          <w:rFonts w:ascii="仿宋_GB2312" w:eastAsia="仿宋_GB2312" w:hAnsi="仿宋" w:cs="仿宋" w:hint="eastAsia"/>
          <w:sz w:val="32"/>
          <w:szCs w:val="32"/>
        </w:rPr>
        <w:t>反恐防暴、防汛防台风、防地震防雷击</w:t>
      </w:r>
      <w:r w:rsidR="003E26EB" w:rsidRPr="009E2014">
        <w:rPr>
          <w:rFonts w:ascii="仿宋_GB2312" w:eastAsia="仿宋_GB2312" w:hAnsi="仿宋" w:cs="仿宋" w:hint="eastAsia"/>
          <w:sz w:val="32"/>
          <w:szCs w:val="32"/>
        </w:rPr>
        <w:t>、</w:t>
      </w:r>
      <w:r w:rsidR="0001687B" w:rsidRPr="009E2014">
        <w:rPr>
          <w:rFonts w:ascii="仿宋_GB2312" w:eastAsia="仿宋_GB2312" w:hAnsi="仿宋" w:cs="仿宋" w:hint="eastAsia"/>
          <w:sz w:val="32"/>
          <w:szCs w:val="32"/>
        </w:rPr>
        <w:t>极端恶劣天气等应对处置、暑期旅游安全</w:t>
      </w:r>
      <w:r w:rsidR="003E26EB" w:rsidRPr="009E2014">
        <w:rPr>
          <w:rFonts w:ascii="仿宋_GB2312" w:eastAsia="仿宋_GB2312" w:hAnsi="仿宋" w:cs="仿宋" w:hint="eastAsia"/>
          <w:sz w:val="32"/>
          <w:szCs w:val="32"/>
        </w:rPr>
        <w:t>和行业安全</w:t>
      </w:r>
      <w:r w:rsidR="0001687B" w:rsidRPr="009E2014">
        <w:rPr>
          <w:rFonts w:ascii="仿宋_GB2312" w:eastAsia="仿宋_GB2312" w:hAnsi="仿宋" w:cs="仿宋" w:hint="eastAsia"/>
          <w:sz w:val="32"/>
          <w:szCs w:val="32"/>
        </w:rPr>
        <w:t>、中高考服务环境</w:t>
      </w:r>
      <w:r w:rsidR="003E26EB" w:rsidRPr="009E2014">
        <w:rPr>
          <w:rFonts w:ascii="仿宋_GB2312" w:eastAsia="仿宋_GB2312" w:hAnsi="仿宋" w:cs="仿宋" w:hint="eastAsia"/>
          <w:sz w:val="32"/>
          <w:szCs w:val="32"/>
        </w:rPr>
        <w:t>等</w:t>
      </w:r>
      <w:r w:rsidR="0001687B" w:rsidRPr="009E2014">
        <w:rPr>
          <w:rFonts w:ascii="仿宋_GB2312" w:eastAsia="仿宋_GB2312" w:hAnsi="仿宋" w:cs="仿宋" w:hint="eastAsia"/>
          <w:sz w:val="32"/>
          <w:szCs w:val="32"/>
        </w:rPr>
        <w:t>各项</w:t>
      </w:r>
      <w:r w:rsidRPr="009E2014">
        <w:rPr>
          <w:rFonts w:ascii="仿宋_GB2312" w:eastAsia="仿宋_GB2312" w:hAnsi="仿宋" w:cs="仿宋" w:hint="eastAsia"/>
          <w:sz w:val="32"/>
          <w:szCs w:val="32"/>
        </w:rPr>
        <w:t>安保工作。</w:t>
      </w:r>
    </w:p>
    <w:p w:rsidR="00663118" w:rsidRPr="009E2014" w:rsidRDefault="00C04D2E" w:rsidP="00F76D69">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1.</w:t>
      </w:r>
      <w:r w:rsidR="00663118" w:rsidRPr="009E2014">
        <w:rPr>
          <w:rFonts w:ascii="仿宋_GB2312" w:eastAsia="仿宋_GB2312" w:hAnsi="仿宋" w:cs="仿宋" w:hint="eastAsia"/>
          <w:sz w:val="32"/>
          <w:szCs w:val="32"/>
        </w:rPr>
        <w:t>务必做好反恐防暴等工作</w:t>
      </w:r>
    </w:p>
    <w:p w:rsidR="00592334" w:rsidRPr="009E2014" w:rsidRDefault="00663118" w:rsidP="00F76D69">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按照相关部署，各单位在做好常规安保工作的基础上，</w:t>
      </w:r>
      <w:r w:rsidRPr="009E2014">
        <w:rPr>
          <w:rFonts w:ascii="仿宋_GB2312" w:eastAsia="仿宋_GB2312" w:hAnsi="仿宋" w:cs="仿宋" w:hint="eastAsia"/>
          <w:sz w:val="32"/>
          <w:szCs w:val="32"/>
        </w:rPr>
        <w:lastRenderedPageBreak/>
        <w:t>一是</w:t>
      </w:r>
      <w:r w:rsidR="00C04D2E" w:rsidRPr="009E2014">
        <w:rPr>
          <w:rFonts w:ascii="仿宋_GB2312" w:eastAsia="仿宋_GB2312" w:hAnsi="仿宋" w:cs="仿宋" w:hint="eastAsia"/>
          <w:sz w:val="32"/>
          <w:szCs w:val="32"/>
        </w:rPr>
        <w:t>以防刀斧砍杀、防驾车冲撞、防爆炸火烧等袭击方式为重点，加强对</w:t>
      </w:r>
      <w:r w:rsidRPr="009E2014">
        <w:rPr>
          <w:rFonts w:ascii="仿宋_GB2312" w:eastAsia="仿宋_GB2312" w:hAnsi="仿宋" w:cs="仿宋" w:hint="eastAsia"/>
          <w:sz w:val="32"/>
          <w:szCs w:val="32"/>
        </w:rPr>
        <w:t>本单位接待的</w:t>
      </w:r>
      <w:r w:rsidR="00F3447E" w:rsidRPr="009E2014">
        <w:rPr>
          <w:rFonts w:ascii="仿宋_GB2312" w:eastAsia="仿宋_GB2312" w:hAnsi="仿宋" w:cs="仿宋" w:hint="eastAsia"/>
          <w:sz w:val="32"/>
          <w:szCs w:val="32"/>
        </w:rPr>
        <w:t>游客和其他</w:t>
      </w:r>
      <w:r w:rsidRPr="009E2014">
        <w:rPr>
          <w:rFonts w:ascii="仿宋_GB2312" w:eastAsia="仿宋_GB2312" w:hAnsi="仿宋" w:cs="仿宋" w:hint="eastAsia"/>
          <w:sz w:val="32"/>
          <w:szCs w:val="32"/>
        </w:rPr>
        <w:t>外来人员</w:t>
      </w:r>
      <w:r w:rsidR="00F3447E" w:rsidRPr="009E2014">
        <w:rPr>
          <w:rFonts w:ascii="仿宋_GB2312" w:eastAsia="仿宋_GB2312" w:hAnsi="仿宋" w:cs="仿宋" w:hint="eastAsia"/>
          <w:sz w:val="32"/>
          <w:szCs w:val="32"/>
        </w:rPr>
        <w:t>的监控，以及</w:t>
      </w:r>
      <w:r w:rsidR="00C04D2E" w:rsidRPr="009E2014">
        <w:rPr>
          <w:rFonts w:ascii="仿宋_GB2312" w:eastAsia="仿宋_GB2312" w:hAnsi="仿宋" w:cs="仿宋" w:hint="eastAsia"/>
          <w:sz w:val="32"/>
          <w:szCs w:val="32"/>
        </w:rPr>
        <w:t>疑似携带相关刀具、</w:t>
      </w:r>
      <w:r w:rsidR="00F00119" w:rsidRPr="009E2014">
        <w:rPr>
          <w:rFonts w:ascii="仿宋_GB2312" w:eastAsia="仿宋_GB2312" w:hAnsi="仿宋" w:cs="仿宋" w:hint="eastAsia"/>
          <w:sz w:val="32"/>
          <w:szCs w:val="32"/>
        </w:rPr>
        <w:t>引发</w:t>
      </w:r>
      <w:r w:rsidR="00C04D2E" w:rsidRPr="009E2014">
        <w:rPr>
          <w:rFonts w:ascii="仿宋_GB2312" w:eastAsia="仿宋_GB2312" w:hAnsi="仿宋" w:cs="仿宋" w:hint="eastAsia"/>
          <w:sz w:val="32"/>
          <w:szCs w:val="32"/>
        </w:rPr>
        <w:t>爆炸</w:t>
      </w:r>
      <w:r w:rsidR="00F00119" w:rsidRPr="009E2014">
        <w:rPr>
          <w:rFonts w:ascii="仿宋_GB2312" w:eastAsia="仿宋_GB2312" w:hAnsi="仿宋" w:cs="仿宋" w:hint="eastAsia"/>
          <w:sz w:val="32"/>
          <w:szCs w:val="32"/>
        </w:rPr>
        <w:t>和</w:t>
      </w:r>
      <w:r w:rsidR="00C04D2E" w:rsidRPr="009E2014">
        <w:rPr>
          <w:rFonts w:ascii="仿宋_GB2312" w:eastAsia="仿宋_GB2312" w:hAnsi="仿宋" w:cs="仿宋" w:hint="eastAsia"/>
          <w:sz w:val="32"/>
          <w:szCs w:val="32"/>
        </w:rPr>
        <w:t>火灾类物品</w:t>
      </w:r>
      <w:r w:rsidR="00F00119" w:rsidRPr="009E2014">
        <w:rPr>
          <w:rFonts w:ascii="仿宋_GB2312" w:eastAsia="仿宋_GB2312" w:hAnsi="仿宋" w:cs="仿宋" w:hint="eastAsia"/>
          <w:sz w:val="32"/>
          <w:szCs w:val="32"/>
        </w:rPr>
        <w:t>的</w:t>
      </w:r>
      <w:r w:rsidR="00F3447E" w:rsidRPr="009E2014">
        <w:rPr>
          <w:rFonts w:ascii="仿宋_GB2312" w:eastAsia="仿宋_GB2312" w:hAnsi="仿宋" w:cs="仿宋" w:hint="eastAsia"/>
          <w:sz w:val="32"/>
          <w:szCs w:val="32"/>
        </w:rPr>
        <w:t>人员</w:t>
      </w:r>
      <w:r w:rsidR="00C04D2E" w:rsidRPr="009E2014">
        <w:rPr>
          <w:rFonts w:ascii="仿宋_GB2312" w:eastAsia="仿宋_GB2312" w:hAnsi="仿宋" w:cs="仿宋" w:hint="eastAsia"/>
          <w:sz w:val="32"/>
          <w:szCs w:val="32"/>
        </w:rPr>
        <w:t>排查；</w:t>
      </w:r>
      <w:r w:rsidRPr="009E2014">
        <w:rPr>
          <w:rFonts w:ascii="仿宋_GB2312" w:eastAsia="仿宋_GB2312" w:hAnsi="仿宋" w:cs="仿宋" w:hint="eastAsia"/>
          <w:sz w:val="32"/>
          <w:szCs w:val="32"/>
        </w:rPr>
        <w:t>二是妥善处理好本单位人员的相关工作</w:t>
      </w:r>
      <w:r w:rsidR="00F00119" w:rsidRPr="009E2014">
        <w:rPr>
          <w:rFonts w:ascii="仿宋_GB2312" w:eastAsia="仿宋_GB2312" w:hAnsi="仿宋" w:cs="仿宋" w:hint="eastAsia"/>
          <w:sz w:val="32"/>
          <w:szCs w:val="32"/>
        </w:rPr>
        <w:t>和问题</w:t>
      </w:r>
      <w:r w:rsidRPr="009E2014">
        <w:rPr>
          <w:rFonts w:ascii="仿宋_GB2312" w:eastAsia="仿宋_GB2312" w:hAnsi="仿宋" w:cs="仿宋" w:hint="eastAsia"/>
          <w:sz w:val="32"/>
          <w:szCs w:val="32"/>
        </w:rPr>
        <w:t>，不能在此期间产生激化的行动和后果；三是</w:t>
      </w:r>
      <w:r w:rsidR="00C04D2E" w:rsidRPr="009E2014">
        <w:rPr>
          <w:rFonts w:ascii="仿宋_GB2312" w:eastAsia="仿宋_GB2312" w:hAnsi="仿宋" w:cs="仿宋" w:hint="eastAsia"/>
          <w:sz w:val="32"/>
          <w:szCs w:val="32"/>
        </w:rPr>
        <w:t>按照《2021年沈阳市开展“全民禁毒宣传月”活动实施方案》和安全生产（消防）专项整治等相关工作要求，</w:t>
      </w:r>
      <w:r w:rsidRPr="009E2014">
        <w:rPr>
          <w:rFonts w:ascii="仿宋_GB2312" w:eastAsia="仿宋_GB2312" w:hAnsi="仿宋" w:cs="仿宋" w:hint="eastAsia"/>
          <w:sz w:val="32"/>
          <w:szCs w:val="32"/>
        </w:rPr>
        <w:t>利用本单位的相关载体，</w:t>
      </w:r>
      <w:r w:rsidR="00C04D2E" w:rsidRPr="009E2014">
        <w:rPr>
          <w:rFonts w:ascii="仿宋_GB2312" w:eastAsia="仿宋_GB2312" w:hAnsi="仿宋" w:cs="仿宋" w:hint="eastAsia"/>
          <w:sz w:val="32"/>
          <w:szCs w:val="32"/>
        </w:rPr>
        <w:t>统筹开展反恐防暴禁毒禁烟禁枪</w:t>
      </w:r>
      <w:r w:rsidRPr="009E2014">
        <w:rPr>
          <w:rFonts w:ascii="仿宋_GB2312" w:eastAsia="仿宋_GB2312" w:hAnsi="仿宋" w:cs="仿宋" w:hint="eastAsia"/>
          <w:sz w:val="32"/>
          <w:szCs w:val="32"/>
        </w:rPr>
        <w:t>、安全生产（消防）</w:t>
      </w:r>
      <w:r w:rsidR="00C04D2E" w:rsidRPr="009E2014">
        <w:rPr>
          <w:rFonts w:ascii="仿宋_GB2312" w:eastAsia="仿宋_GB2312" w:hAnsi="仿宋" w:cs="仿宋" w:hint="eastAsia"/>
          <w:sz w:val="32"/>
          <w:szCs w:val="32"/>
        </w:rPr>
        <w:t>等</w:t>
      </w:r>
      <w:r w:rsidRPr="009E2014">
        <w:rPr>
          <w:rFonts w:ascii="仿宋_GB2312" w:eastAsia="仿宋_GB2312" w:hAnsi="仿宋" w:cs="仿宋" w:hint="eastAsia"/>
          <w:sz w:val="32"/>
          <w:szCs w:val="32"/>
        </w:rPr>
        <w:t>方面的</w:t>
      </w:r>
      <w:r w:rsidR="00C04D2E" w:rsidRPr="009E2014">
        <w:rPr>
          <w:rFonts w:ascii="仿宋_GB2312" w:eastAsia="仿宋_GB2312" w:hAnsi="仿宋" w:cs="仿宋" w:hint="eastAsia"/>
          <w:sz w:val="32"/>
          <w:szCs w:val="32"/>
        </w:rPr>
        <w:t>宣传</w:t>
      </w:r>
      <w:r w:rsidRPr="009E2014">
        <w:rPr>
          <w:rFonts w:ascii="仿宋_GB2312" w:eastAsia="仿宋_GB2312" w:hAnsi="仿宋" w:cs="仿宋" w:hint="eastAsia"/>
          <w:sz w:val="32"/>
          <w:szCs w:val="32"/>
        </w:rPr>
        <w:t>，</w:t>
      </w:r>
      <w:r w:rsidR="00C04D2E" w:rsidRPr="009E2014">
        <w:rPr>
          <w:rFonts w:ascii="仿宋_GB2312" w:eastAsia="仿宋_GB2312" w:hAnsi="仿宋" w:cs="仿宋" w:hint="eastAsia"/>
          <w:sz w:val="32"/>
          <w:szCs w:val="32"/>
        </w:rPr>
        <w:t>营造</w:t>
      </w:r>
      <w:r w:rsidRPr="009E2014">
        <w:rPr>
          <w:rFonts w:ascii="仿宋_GB2312" w:eastAsia="仿宋_GB2312" w:hAnsi="仿宋" w:cs="仿宋" w:hint="eastAsia"/>
          <w:sz w:val="32"/>
          <w:szCs w:val="32"/>
        </w:rPr>
        <w:t>浓厚的安全</w:t>
      </w:r>
      <w:r w:rsidR="00C04D2E" w:rsidRPr="009E2014">
        <w:rPr>
          <w:rFonts w:ascii="仿宋_GB2312" w:eastAsia="仿宋_GB2312" w:hAnsi="仿宋" w:cs="仿宋" w:hint="eastAsia"/>
          <w:sz w:val="32"/>
          <w:szCs w:val="32"/>
        </w:rPr>
        <w:t>氛围。</w:t>
      </w:r>
    </w:p>
    <w:p w:rsidR="00592334" w:rsidRPr="009E2014" w:rsidRDefault="00663118" w:rsidP="00F76D69">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2.持续开展</w:t>
      </w:r>
      <w:r w:rsidR="00C04D2E" w:rsidRPr="009E2014">
        <w:rPr>
          <w:rFonts w:ascii="仿宋_GB2312" w:eastAsia="仿宋_GB2312" w:hAnsi="仿宋" w:cs="仿宋" w:hint="eastAsia"/>
          <w:sz w:val="32"/>
          <w:szCs w:val="32"/>
        </w:rPr>
        <w:t>安全生产（消防）三年整治、</w:t>
      </w:r>
      <w:proofErr w:type="gramStart"/>
      <w:r w:rsidR="00C04D2E" w:rsidRPr="009E2014">
        <w:rPr>
          <w:rFonts w:ascii="仿宋_GB2312" w:eastAsia="仿宋_GB2312" w:hAnsi="仿宋" w:cs="仿宋" w:hint="eastAsia"/>
          <w:sz w:val="32"/>
          <w:szCs w:val="32"/>
        </w:rPr>
        <w:t>遏</w:t>
      </w:r>
      <w:proofErr w:type="gramEnd"/>
      <w:r w:rsidR="00C04D2E" w:rsidRPr="009E2014">
        <w:rPr>
          <w:rFonts w:ascii="仿宋_GB2312" w:eastAsia="仿宋_GB2312" w:hAnsi="仿宋" w:cs="仿宋" w:hint="eastAsia"/>
          <w:sz w:val="32"/>
          <w:szCs w:val="32"/>
        </w:rPr>
        <w:t>事故百日攻坚战</w:t>
      </w:r>
    </w:p>
    <w:p w:rsidR="00592334" w:rsidRPr="009E2014" w:rsidRDefault="001A2CD7" w:rsidP="00F76D69">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按照</w:t>
      </w:r>
      <w:r w:rsidR="007D016B" w:rsidRPr="009E2014">
        <w:rPr>
          <w:rFonts w:ascii="仿宋_GB2312" w:eastAsia="仿宋_GB2312" w:hAnsi="仿宋" w:cs="仿宋" w:hint="eastAsia"/>
          <w:sz w:val="32"/>
          <w:szCs w:val="32"/>
        </w:rPr>
        <w:t>市安委会、</w:t>
      </w:r>
      <w:proofErr w:type="gramStart"/>
      <w:r w:rsidR="007D016B" w:rsidRPr="009E2014">
        <w:rPr>
          <w:rFonts w:ascii="仿宋_GB2312" w:eastAsia="仿宋_GB2312" w:hAnsi="仿宋" w:cs="仿宋" w:hint="eastAsia"/>
          <w:sz w:val="32"/>
          <w:szCs w:val="32"/>
        </w:rPr>
        <w:t>市消安委</w:t>
      </w:r>
      <w:proofErr w:type="gramEnd"/>
      <w:r w:rsidR="007D016B" w:rsidRPr="009E2014">
        <w:rPr>
          <w:rFonts w:ascii="仿宋_GB2312" w:eastAsia="仿宋_GB2312" w:hAnsi="仿宋" w:cs="仿宋" w:hint="eastAsia"/>
          <w:sz w:val="32"/>
          <w:szCs w:val="32"/>
        </w:rPr>
        <w:t>的相关部署，以及</w:t>
      </w:r>
      <w:proofErr w:type="gramStart"/>
      <w:r w:rsidRPr="009E2014">
        <w:rPr>
          <w:rFonts w:ascii="仿宋_GB2312" w:eastAsia="仿宋_GB2312" w:hAnsi="仿宋" w:cs="仿宋" w:hint="eastAsia"/>
          <w:sz w:val="32"/>
          <w:szCs w:val="32"/>
        </w:rPr>
        <w:t>市文旅广电</w:t>
      </w:r>
      <w:proofErr w:type="gramEnd"/>
      <w:r w:rsidRPr="009E2014">
        <w:rPr>
          <w:rFonts w:ascii="仿宋_GB2312" w:eastAsia="仿宋_GB2312" w:hAnsi="仿宋" w:cs="仿宋" w:hint="eastAsia"/>
          <w:sz w:val="32"/>
          <w:szCs w:val="32"/>
        </w:rPr>
        <w:t>局《关于进一步做好全市文旅广电行业安全生产（消防）和三年整治专项行动工作的通知》（《关于印发沈阳市文旅广电行业遏制安全生产事故百日攻坚行动方案的通知》</w:t>
      </w:r>
      <w:r w:rsidR="007D016B" w:rsidRPr="009E2014">
        <w:rPr>
          <w:rFonts w:ascii="仿宋_GB2312" w:eastAsia="仿宋_GB2312" w:hAnsi="仿宋" w:cs="仿宋" w:hint="eastAsia"/>
          <w:sz w:val="32"/>
          <w:szCs w:val="32"/>
        </w:rPr>
        <w:t>《沈阳市文化旅游和广播电视行业消防安全标准化管理指导意见（试行）》等要求，</w:t>
      </w:r>
      <w:r w:rsidR="00434D43" w:rsidRPr="009E2014">
        <w:rPr>
          <w:rFonts w:ascii="仿宋_GB2312" w:eastAsia="仿宋_GB2312" w:hAnsi="仿宋" w:cs="仿宋" w:hint="eastAsia"/>
          <w:sz w:val="32"/>
          <w:szCs w:val="32"/>
        </w:rPr>
        <w:t>集中</w:t>
      </w:r>
      <w:r w:rsidR="00C04D2E" w:rsidRPr="009E2014">
        <w:rPr>
          <w:rFonts w:ascii="仿宋_GB2312" w:eastAsia="仿宋_GB2312" w:hAnsi="仿宋" w:cs="仿宋" w:hint="eastAsia"/>
          <w:sz w:val="32"/>
          <w:szCs w:val="32"/>
        </w:rPr>
        <w:t>开展</w:t>
      </w:r>
      <w:proofErr w:type="gramStart"/>
      <w:r w:rsidR="007D016B" w:rsidRPr="009E2014">
        <w:rPr>
          <w:rFonts w:ascii="仿宋_GB2312" w:eastAsia="仿宋_GB2312" w:hAnsi="仿宋" w:cs="仿宋" w:hint="eastAsia"/>
          <w:sz w:val="32"/>
          <w:szCs w:val="32"/>
        </w:rPr>
        <w:t>全市文旅</w:t>
      </w:r>
      <w:proofErr w:type="gramEnd"/>
      <w:r w:rsidR="007D016B" w:rsidRPr="009E2014">
        <w:rPr>
          <w:rFonts w:ascii="仿宋_GB2312" w:eastAsia="仿宋_GB2312" w:hAnsi="仿宋" w:cs="仿宋" w:hint="eastAsia"/>
          <w:sz w:val="32"/>
          <w:szCs w:val="32"/>
        </w:rPr>
        <w:t>广电行业</w:t>
      </w:r>
      <w:r w:rsidR="00C04D2E" w:rsidRPr="009E2014">
        <w:rPr>
          <w:rFonts w:ascii="仿宋_GB2312" w:eastAsia="仿宋_GB2312" w:hAnsi="仿宋" w:cs="仿宋" w:hint="eastAsia"/>
          <w:sz w:val="32"/>
          <w:szCs w:val="32"/>
        </w:rPr>
        <w:t>人员密集</w:t>
      </w:r>
      <w:proofErr w:type="gramStart"/>
      <w:r w:rsidR="00C04D2E" w:rsidRPr="009E2014">
        <w:rPr>
          <w:rFonts w:ascii="仿宋_GB2312" w:eastAsia="仿宋_GB2312" w:hAnsi="仿宋" w:cs="仿宋" w:hint="eastAsia"/>
          <w:sz w:val="32"/>
          <w:szCs w:val="32"/>
        </w:rPr>
        <w:t>场所消防</w:t>
      </w:r>
      <w:proofErr w:type="gramEnd"/>
      <w:r w:rsidR="00C04D2E" w:rsidRPr="009E2014">
        <w:rPr>
          <w:rFonts w:ascii="仿宋_GB2312" w:eastAsia="仿宋_GB2312" w:hAnsi="仿宋" w:cs="仿宋" w:hint="eastAsia"/>
          <w:sz w:val="32"/>
          <w:szCs w:val="32"/>
        </w:rPr>
        <w:t>专项整治。推进高层建筑消防安全和电气火灾综合治理，严肃查处未经消防设计、开业未经消防竣工验收、堵塞消防疏散通道和安全出口、采用易燃材料装修以及擅自关闭火灾自动报警系统等各类违法违规行为。加强行业重点单位、重点</w:t>
      </w:r>
      <w:proofErr w:type="gramStart"/>
      <w:r w:rsidR="00C04D2E" w:rsidRPr="009E2014">
        <w:rPr>
          <w:rFonts w:ascii="仿宋_GB2312" w:eastAsia="仿宋_GB2312" w:hAnsi="仿宋" w:cs="仿宋" w:hint="eastAsia"/>
          <w:sz w:val="32"/>
          <w:szCs w:val="32"/>
        </w:rPr>
        <w:t>部位消防</w:t>
      </w:r>
      <w:proofErr w:type="gramEnd"/>
      <w:r w:rsidR="00C04D2E" w:rsidRPr="009E2014">
        <w:rPr>
          <w:rFonts w:ascii="仿宋_GB2312" w:eastAsia="仿宋_GB2312" w:hAnsi="仿宋" w:cs="仿宋" w:hint="eastAsia"/>
          <w:sz w:val="32"/>
          <w:szCs w:val="32"/>
        </w:rPr>
        <w:t>检查，压实消防安全责任，完善消防设施，实名落实隐患整改责任，严防“小火亡人”事故。</w:t>
      </w:r>
    </w:p>
    <w:p w:rsidR="00592334" w:rsidRPr="009E2014" w:rsidRDefault="0001687B" w:rsidP="00F76D69">
      <w:pPr>
        <w:tabs>
          <w:tab w:val="left" w:pos="312"/>
        </w:tabs>
        <w:spacing w:line="560" w:lineRule="exact"/>
        <w:ind w:left="638"/>
        <w:rPr>
          <w:rFonts w:ascii="仿宋_GB2312" w:eastAsia="仿宋_GB2312" w:hAnsi="仿宋" w:cs="仿宋" w:hint="eastAsia"/>
          <w:sz w:val="32"/>
          <w:szCs w:val="32"/>
        </w:rPr>
      </w:pPr>
      <w:r w:rsidRPr="009E2014">
        <w:rPr>
          <w:rFonts w:ascii="仿宋_GB2312" w:eastAsia="仿宋_GB2312" w:hAnsi="仿宋" w:cs="仿宋" w:hint="eastAsia"/>
          <w:sz w:val="32"/>
          <w:szCs w:val="32"/>
        </w:rPr>
        <w:t>3</w:t>
      </w:r>
      <w:r w:rsidR="007D016B" w:rsidRPr="009E2014">
        <w:rPr>
          <w:rFonts w:ascii="仿宋_GB2312" w:eastAsia="仿宋_GB2312" w:hAnsi="仿宋" w:cs="仿宋" w:hint="eastAsia"/>
          <w:sz w:val="32"/>
          <w:szCs w:val="32"/>
        </w:rPr>
        <w:t>.全面组织做好近期和</w:t>
      </w:r>
      <w:r w:rsidR="00C04D2E" w:rsidRPr="009E2014">
        <w:rPr>
          <w:rFonts w:ascii="仿宋_GB2312" w:eastAsia="仿宋_GB2312" w:hAnsi="仿宋" w:cs="仿宋" w:hint="eastAsia"/>
          <w:sz w:val="32"/>
          <w:szCs w:val="32"/>
        </w:rPr>
        <w:t>暑期旅游安全</w:t>
      </w:r>
    </w:p>
    <w:p w:rsidR="001A0624" w:rsidRPr="009E2014" w:rsidRDefault="00C04D2E" w:rsidP="00F76D69">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lastRenderedPageBreak/>
        <w:t>（1）旅行社：一要选择有相应运营资质、管理服务规范的客运公司，并签订租车合同；使用车况良好、有充足保险保障的车辆；选择技术娴熟、熟悉路况、身体健康、有责任心的驾驶员，并提示客运公司要对驾驶员做好行前培训。二要审慎选择依法合</w:t>
      </w:r>
      <w:proofErr w:type="gramStart"/>
      <w:r w:rsidRPr="009E2014">
        <w:rPr>
          <w:rFonts w:ascii="仿宋_GB2312" w:eastAsia="仿宋_GB2312" w:hAnsi="仿宋" w:cs="仿宋" w:hint="eastAsia"/>
          <w:sz w:val="32"/>
          <w:szCs w:val="32"/>
        </w:rPr>
        <w:t>规</w:t>
      </w:r>
      <w:proofErr w:type="gramEnd"/>
      <w:r w:rsidRPr="009E2014">
        <w:rPr>
          <w:rFonts w:ascii="仿宋_GB2312" w:eastAsia="仿宋_GB2312" w:hAnsi="仿宋" w:cs="仿宋" w:hint="eastAsia"/>
          <w:sz w:val="32"/>
          <w:szCs w:val="32"/>
        </w:rPr>
        <w:t>、具备安全保障能力的旅游目的地，购买旅行社相应保险，并在签订旅游合同时告知游客自愿购买人身保险。三要提前</w:t>
      </w:r>
      <w:proofErr w:type="gramStart"/>
      <w:r w:rsidRPr="009E2014">
        <w:rPr>
          <w:rFonts w:ascii="仿宋_GB2312" w:eastAsia="仿宋_GB2312" w:hAnsi="仿宋" w:cs="仿宋" w:hint="eastAsia"/>
          <w:sz w:val="32"/>
          <w:szCs w:val="32"/>
        </w:rPr>
        <w:t>研</w:t>
      </w:r>
      <w:proofErr w:type="gramEnd"/>
      <w:r w:rsidRPr="009E2014">
        <w:rPr>
          <w:rFonts w:ascii="仿宋_GB2312" w:eastAsia="仿宋_GB2312" w:hAnsi="仿宋" w:cs="仿宋" w:hint="eastAsia"/>
          <w:sz w:val="32"/>
          <w:szCs w:val="32"/>
        </w:rPr>
        <w:t>判，针对天气和行车路线等特点，组团社与地接社之间做好线路规划和行前安全检查，强化危险路段和恶劣天气情况下的行车安全防范，确保游客出行安全、顺畅。四要加强对导游安全培训和教育，强化行程前、行程中对游客的安全提示，特别是</w:t>
      </w:r>
      <w:r w:rsidR="007D016B" w:rsidRPr="009E2014">
        <w:rPr>
          <w:rFonts w:ascii="仿宋_GB2312" w:eastAsia="仿宋_GB2312" w:hAnsi="仿宋" w:cs="仿宋" w:hint="eastAsia"/>
          <w:sz w:val="32"/>
          <w:szCs w:val="32"/>
        </w:rPr>
        <w:t>游客</w:t>
      </w:r>
      <w:r w:rsidRPr="009E2014">
        <w:rPr>
          <w:rFonts w:ascii="仿宋_GB2312" w:eastAsia="仿宋_GB2312" w:hAnsi="仿宋" w:cs="仿宋" w:hint="eastAsia"/>
          <w:sz w:val="32"/>
          <w:szCs w:val="32"/>
        </w:rPr>
        <w:t>参加水上、高空、高速运行项目</w:t>
      </w:r>
      <w:proofErr w:type="gramStart"/>
      <w:r w:rsidRPr="009E2014">
        <w:rPr>
          <w:rFonts w:ascii="仿宋_GB2312" w:eastAsia="仿宋_GB2312" w:hAnsi="仿宋" w:cs="仿宋" w:hint="eastAsia"/>
          <w:sz w:val="32"/>
          <w:szCs w:val="32"/>
        </w:rPr>
        <w:t>等</w:t>
      </w:r>
      <w:r w:rsidR="007D016B" w:rsidRPr="009E2014">
        <w:rPr>
          <w:rFonts w:ascii="仿宋_GB2312" w:eastAsia="仿宋_GB2312" w:hAnsi="仿宋" w:cs="仿宋" w:hint="eastAsia"/>
          <w:sz w:val="32"/>
          <w:szCs w:val="32"/>
        </w:rPr>
        <w:t>之前</w:t>
      </w:r>
      <w:proofErr w:type="gramEnd"/>
      <w:r w:rsidR="007D016B" w:rsidRPr="009E2014">
        <w:rPr>
          <w:rFonts w:ascii="仿宋_GB2312" w:eastAsia="仿宋_GB2312" w:hAnsi="仿宋" w:cs="仿宋" w:hint="eastAsia"/>
          <w:sz w:val="32"/>
          <w:szCs w:val="32"/>
        </w:rPr>
        <w:t>的</w:t>
      </w:r>
      <w:r w:rsidRPr="009E2014">
        <w:rPr>
          <w:rFonts w:ascii="仿宋_GB2312" w:eastAsia="仿宋_GB2312" w:hAnsi="仿宋" w:cs="仿宋" w:hint="eastAsia"/>
          <w:sz w:val="32"/>
          <w:szCs w:val="32"/>
        </w:rPr>
        <w:t>安全要求</w:t>
      </w:r>
      <w:r w:rsidR="007D016B" w:rsidRPr="009E2014">
        <w:rPr>
          <w:rFonts w:ascii="仿宋_GB2312" w:eastAsia="仿宋_GB2312" w:hAnsi="仿宋" w:cs="仿宋" w:hint="eastAsia"/>
          <w:sz w:val="32"/>
          <w:szCs w:val="32"/>
        </w:rPr>
        <w:t>说明</w:t>
      </w:r>
      <w:r w:rsidRPr="009E2014">
        <w:rPr>
          <w:rFonts w:ascii="仿宋_GB2312" w:eastAsia="仿宋_GB2312" w:hAnsi="仿宋" w:cs="仿宋" w:hint="eastAsia"/>
          <w:sz w:val="32"/>
          <w:szCs w:val="32"/>
        </w:rPr>
        <w:t>，提升应急处置和自救互救能力。五要加强对团队餐的管理，安排在工商许可</w:t>
      </w:r>
      <w:r w:rsidR="007D016B" w:rsidRPr="009E2014">
        <w:rPr>
          <w:rFonts w:ascii="仿宋_GB2312" w:eastAsia="仿宋_GB2312" w:hAnsi="仿宋" w:cs="仿宋" w:hint="eastAsia"/>
          <w:sz w:val="32"/>
          <w:szCs w:val="32"/>
        </w:rPr>
        <w:t>和</w:t>
      </w:r>
      <w:r w:rsidRPr="009E2014">
        <w:rPr>
          <w:rFonts w:ascii="仿宋_GB2312" w:eastAsia="仿宋_GB2312" w:hAnsi="仿宋" w:cs="仿宋" w:hint="eastAsia"/>
          <w:sz w:val="32"/>
          <w:szCs w:val="32"/>
        </w:rPr>
        <w:t>卫生许可齐全</w:t>
      </w:r>
      <w:r w:rsidR="007D016B" w:rsidRPr="009E2014">
        <w:rPr>
          <w:rFonts w:ascii="仿宋_GB2312" w:eastAsia="仿宋_GB2312" w:hAnsi="仿宋" w:cs="仿宋" w:hint="eastAsia"/>
          <w:sz w:val="32"/>
          <w:szCs w:val="32"/>
        </w:rPr>
        <w:t>、接待能力和条件适宜</w:t>
      </w:r>
      <w:r w:rsidRPr="009E2014">
        <w:rPr>
          <w:rFonts w:ascii="仿宋_GB2312" w:eastAsia="仿宋_GB2312" w:hAnsi="仿宋" w:cs="仿宋" w:hint="eastAsia"/>
          <w:sz w:val="32"/>
          <w:szCs w:val="32"/>
        </w:rPr>
        <w:t>的饭店，防止群体性食品安全事故发生。</w:t>
      </w:r>
      <w:r w:rsidRPr="009E2014">
        <w:rPr>
          <w:rFonts w:ascii="仿宋_GB2312" w:eastAsia="仿宋_GB2312" w:hAnsi="仿宋" w:cs="仿宋" w:hint="eastAsia"/>
          <w:sz w:val="32"/>
          <w:szCs w:val="32"/>
        </w:rPr>
        <w:br/>
        <w:t xml:space="preserve">    （2）国家级旅游景区和</w:t>
      </w:r>
      <w:proofErr w:type="gramStart"/>
      <w:r w:rsidRPr="009E2014">
        <w:rPr>
          <w:rFonts w:ascii="仿宋_GB2312" w:eastAsia="仿宋_GB2312" w:hAnsi="仿宋" w:cs="仿宋" w:hint="eastAsia"/>
          <w:sz w:val="32"/>
          <w:szCs w:val="32"/>
        </w:rPr>
        <w:t>文博</w:t>
      </w:r>
      <w:proofErr w:type="gramEnd"/>
      <w:r w:rsidRPr="009E2014">
        <w:rPr>
          <w:rFonts w:ascii="仿宋_GB2312" w:eastAsia="仿宋_GB2312" w:hAnsi="仿宋" w:cs="仿宋" w:hint="eastAsia"/>
          <w:sz w:val="32"/>
          <w:szCs w:val="32"/>
        </w:rPr>
        <w:t>场馆：一要严格执行最大承载量管理和客流高峰时段的应急预案，重点部位安排专人加强游客组织、疏导，防止拥挤踩踏。二要排查本单位特种设备和</w:t>
      </w:r>
      <w:bookmarkStart w:id="0" w:name="_GoBack"/>
      <w:bookmarkEnd w:id="0"/>
      <w:r w:rsidR="007D016B" w:rsidRPr="009E2014">
        <w:rPr>
          <w:rFonts w:ascii="仿宋_GB2312" w:eastAsia="仿宋_GB2312" w:hAnsi="仿宋" w:cs="仿宋" w:hint="eastAsia"/>
          <w:sz w:val="32"/>
          <w:szCs w:val="32"/>
        </w:rPr>
        <w:t>索道滑道类、玻璃栈道类、升空旋转类、充气类、游船类等各类</w:t>
      </w:r>
      <w:r w:rsidRPr="009E2014">
        <w:rPr>
          <w:rFonts w:ascii="仿宋_GB2312" w:eastAsia="仿宋_GB2312" w:hAnsi="仿宋" w:cs="仿宋" w:hint="eastAsia"/>
          <w:sz w:val="32"/>
          <w:szCs w:val="32"/>
        </w:rPr>
        <w:t>游乐设施，及时维保，不合格</w:t>
      </w:r>
      <w:r w:rsidR="007D016B" w:rsidRPr="009E2014">
        <w:rPr>
          <w:rFonts w:ascii="仿宋_GB2312" w:eastAsia="仿宋_GB2312" w:hAnsi="仿宋" w:cs="仿宋" w:hint="eastAsia"/>
          <w:sz w:val="32"/>
          <w:szCs w:val="32"/>
        </w:rPr>
        <w:t>或不能确保安全运行</w:t>
      </w:r>
      <w:r w:rsidRPr="009E2014">
        <w:rPr>
          <w:rFonts w:ascii="仿宋_GB2312" w:eastAsia="仿宋_GB2312" w:hAnsi="仿宋" w:cs="仿宋" w:hint="eastAsia"/>
          <w:sz w:val="32"/>
          <w:szCs w:val="32"/>
        </w:rPr>
        <w:t>的</w:t>
      </w:r>
      <w:r w:rsidR="007D016B" w:rsidRPr="009E2014">
        <w:rPr>
          <w:rFonts w:ascii="仿宋_GB2312" w:eastAsia="仿宋_GB2312" w:hAnsi="仿宋" w:cs="仿宋" w:hint="eastAsia"/>
          <w:sz w:val="32"/>
          <w:szCs w:val="32"/>
        </w:rPr>
        <w:t>设施</w:t>
      </w:r>
      <w:r w:rsidRPr="009E2014">
        <w:rPr>
          <w:rFonts w:ascii="仿宋_GB2312" w:eastAsia="仿宋_GB2312" w:hAnsi="仿宋" w:cs="仿宋" w:hint="eastAsia"/>
          <w:sz w:val="32"/>
          <w:szCs w:val="32"/>
        </w:rPr>
        <w:t>坚决关停。三要加强对本单位水上项目、高空高速项目、危险路段等区域重点排查，安排专人进行现场管理、监控、救援等。四要严格落实极端天气下游乐设施安全管控和应对响应措施，密切关注当地气象等部门的预报预警，并</w:t>
      </w:r>
      <w:r w:rsidRPr="009E2014">
        <w:rPr>
          <w:rFonts w:ascii="仿宋_GB2312" w:eastAsia="仿宋_GB2312" w:hAnsi="仿宋" w:cs="仿宋" w:hint="eastAsia"/>
          <w:sz w:val="32"/>
          <w:szCs w:val="32"/>
        </w:rPr>
        <w:lastRenderedPageBreak/>
        <w:t>通过适当方式及时发布，加强对现场游客的安全管理和有效疏导，视具体情况关闭运行项目直至</w:t>
      </w:r>
      <w:r w:rsidR="00DB55D8" w:rsidRPr="009E2014">
        <w:rPr>
          <w:rFonts w:ascii="仿宋_GB2312" w:eastAsia="仿宋_GB2312" w:hAnsi="仿宋" w:cs="仿宋" w:hint="eastAsia"/>
          <w:sz w:val="32"/>
          <w:szCs w:val="32"/>
        </w:rPr>
        <w:t>关闭</w:t>
      </w:r>
      <w:r w:rsidRPr="009E2014">
        <w:rPr>
          <w:rFonts w:ascii="仿宋_GB2312" w:eastAsia="仿宋_GB2312" w:hAnsi="仿宋" w:cs="仿宋" w:hint="eastAsia"/>
          <w:sz w:val="32"/>
          <w:szCs w:val="32"/>
        </w:rPr>
        <w:t>景区。</w:t>
      </w:r>
      <w:r w:rsidR="00894D26" w:rsidRPr="009E2014">
        <w:rPr>
          <w:rFonts w:ascii="仿宋_GB2312" w:eastAsia="仿宋_GB2312" w:hAnsi="仿宋" w:cs="仿宋" w:hint="eastAsia"/>
          <w:sz w:val="32"/>
          <w:szCs w:val="32"/>
        </w:rPr>
        <w:t>五要统筹做好消防安全、森林防火、防汛等工作，定期排查相关设施和器材，保证完好、有效使用。</w:t>
      </w:r>
    </w:p>
    <w:p w:rsidR="0001687B" w:rsidRPr="009E2014" w:rsidRDefault="001A0624" w:rsidP="0001687B">
      <w:pPr>
        <w:spacing w:line="560" w:lineRule="exact"/>
        <w:ind w:firstLineChars="200" w:firstLine="640"/>
        <w:rPr>
          <w:rFonts w:ascii="仿宋_GB2312" w:eastAsia="仿宋_GB2312" w:hAnsi="仿宋" w:hint="eastAsia"/>
          <w:sz w:val="32"/>
          <w:szCs w:val="32"/>
        </w:rPr>
      </w:pPr>
      <w:r w:rsidRPr="009E2014">
        <w:rPr>
          <w:rFonts w:ascii="仿宋_GB2312" w:eastAsia="仿宋_GB2312" w:hAnsi="仿宋" w:hint="eastAsia"/>
          <w:sz w:val="32"/>
          <w:szCs w:val="32"/>
        </w:rPr>
        <w:t>（3）星级饭店：一要继续加强消防安全管理，定期对消防设施设备、消防疏散通道、应急照明、厨房烟火通道等进行维护保养。二要加强对本单位电梯等特种设备的维护保养，确保安全运行。三要加强食品安全管理，做好卫生防疫、病媒防治等，健全食品台帐、取样等制度，把好从进货到餐桌的各个关口，防止发生群体性食品安全事故。四要继续做好入住人员证件核查、登记，发现异常情况及时报告防疫、公安等相关部门。</w:t>
      </w:r>
    </w:p>
    <w:p w:rsidR="0001687B" w:rsidRPr="009E2014" w:rsidRDefault="0001687B" w:rsidP="0001687B">
      <w:pPr>
        <w:spacing w:line="560" w:lineRule="exact"/>
        <w:ind w:firstLineChars="200" w:firstLine="640"/>
        <w:rPr>
          <w:rFonts w:ascii="仿宋_GB2312" w:eastAsia="仿宋_GB2312" w:hAnsi="仿宋" w:hint="eastAsia"/>
          <w:sz w:val="32"/>
          <w:szCs w:val="32"/>
        </w:rPr>
      </w:pPr>
      <w:r w:rsidRPr="009E2014">
        <w:rPr>
          <w:rFonts w:ascii="仿宋_GB2312" w:eastAsia="仿宋_GB2312" w:hAnsi="仿宋" w:hint="eastAsia"/>
          <w:sz w:val="32"/>
          <w:szCs w:val="32"/>
        </w:rPr>
        <w:t>4.统筹</w:t>
      </w:r>
      <w:proofErr w:type="gramStart"/>
      <w:r w:rsidRPr="009E2014">
        <w:rPr>
          <w:rFonts w:ascii="仿宋_GB2312" w:eastAsia="仿宋_GB2312" w:hAnsi="仿宋" w:hint="eastAsia"/>
          <w:sz w:val="32"/>
          <w:szCs w:val="32"/>
        </w:rPr>
        <w:t>做好文旅广电</w:t>
      </w:r>
      <w:proofErr w:type="gramEnd"/>
      <w:r w:rsidRPr="009E2014">
        <w:rPr>
          <w:rFonts w:ascii="仿宋_GB2312" w:eastAsia="仿宋_GB2312" w:hAnsi="仿宋" w:hint="eastAsia"/>
          <w:sz w:val="32"/>
          <w:szCs w:val="32"/>
        </w:rPr>
        <w:t>行业单位</w:t>
      </w:r>
      <w:r w:rsidR="003E26EB" w:rsidRPr="009E2014">
        <w:rPr>
          <w:rFonts w:ascii="仿宋_GB2312" w:eastAsia="仿宋_GB2312" w:hAnsi="仿宋" w:hint="eastAsia"/>
          <w:sz w:val="32"/>
          <w:szCs w:val="32"/>
        </w:rPr>
        <w:t>近期</w:t>
      </w:r>
      <w:r w:rsidRPr="009E2014">
        <w:rPr>
          <w:rFonts w:ascii="仿宋_GB2312" w:eastAsia="仿宋_GB2312" w:hAnsi="仿宋" w:hint="eastAsia"/>
          <w:sz w:val="32"/>
          <w:szCs w:val="32"/>
        </w:rPr>
        <w:t>安全</w:t>
      </w:r>
      <w:r w:rsidR="003E26EB" w:rsidRPr="009E2014">
        <w:rPr>
          <w:rFonts w:ascii="仿宋_GB2312" w:eastAsia="仿宋_GB2312" w:hAnsi="仿宋" w:hint="eastAsia"/>
          <w:sz w:val="32"/>
          <w:szCs w:val="32"/>
        </w:rPr>
        <w:t>工作</w:t>
      </w:r>
    </w:p>
    <w:p w:rsidR="001A0624" w:rsidRPr="009E2014" w:rsidRDefault="0001687B" w:rsidP="00F76D69">
      <w:pPr>
        <w:spacing w:line="560" w:lineRule="exact"/>
        <w:ind w:firstLineChars="200" w:firstLine="640"/>
        <w:rPr>
          <w:rFonts w:ascii="仿宋_GB2312" w:eastAsia="仿宋_GB2312" w:hAnsi="仿宋" w:hint="eastAsia"/>
          <w:sz w:val="32"/>
          <w:szCs w:val="32"/>
        </w:rPr>
      </w:pPr>
      <w:r w:rsidRPr="009E2014">
        <w:rPr>
          <w:rFonts w:ascii="仿宋_GB2312" w:eastAsia="仿宋_GB2312" w:hAnsi="仿宋" w:cs="仿宋" w:hint="eastAsia"/>
          <w:sz w:val="32"/>
          <w:szCs w:val="32"/>
        </w:rPr>
        <w:t>（1）文物保护单位：要切实加强文物安全工作部署，严格执行《文物建筑消防安全管理十项规定》《文物消防安全检查规程》等消防安全管理制度，重点排查生产生活用火、易燃易爆物品堆放存储、电气线路和用电设备安装使用、吸烟燃香烧纸等火灾诱因，完善安全应急预案，强化消防安全岗位责任落实、消防安全制度执行、消防设施设备运行维护等。统筹做好防汛、防暴雨、防台风、防雷击等安全工作</w:t>
      </w:r>
      <w:r w:rsidR="001A0624" w:rsidRPr="009E2014">
        <w:rPr>
          <w:rFonts w:ascii="仿宋_GB2312" w:eastAsia="仿宋_GB2312" w:hAnsi="仿宋" w:hint="eastAsia"/>
          <w:sz w:val="32"/>
          <w:szCs w:val="32"/>
        </w:rPr>
        <w:t>。</w:t>
      </w:r>
    </w:p>
    <w:p w:rsidR="001A0624" w:rsidRPr="009E2014" w:rsidRDefault="001A0624" w:rsidP="0001687B">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w:t>
      </w:r>
      <w:r w:rsidR="0001687B" w:rsidRPr="009E2014">
        <w:rPr>
          <w:rFonts w:ascii="仿宋_GB2312" w:eastAsia="仿宋_GB2312" w:hAnsi="仿宋" w:cs="仿宋" w:hint="eastAsia"/>
          <w:sz w:val="32"/>
          <w:szCs w:val="32"/>
        </w:rPr>
        <w:t>2</w:t>
      </w:r>
      <w:r w:rsidRPr="009E2014">
        <w:rPr>
          <w:rFonts w:ascii="仿宋_GB2312" w:eastAsia="仿宋_GB2312" w:hAnsi="仿宋" w:cs="仿宋" w:hint="eastAsia"/>
          <w:sz w:val="32"/>
          <w:szCs w:val="32"/>
        </w:rPr>
        <w:t>）文化（网络）经营单位：一是继续</w:t>
      </w:r>
      <w:r w:rsidR="003E26EB" w:rsidRPr="009E2014">
        <w:rPr>
          <w:rFonts w:ascii="仿宋_GB2312" w:eastAsia="仿宋_GB2312" w:hAnsi="仿宋" w:cs="仿宋" w:hint="eastAsia"/>
          <w:sz w:val="32"/>
          <w:szCs w:val="32"/>
        </w:rPr>
        <w:t>加强消防安全、防汛</w:t>
      </w:r>
      <w:r w:rsidRPr="009E2014">
        <w:rPr>
          <w:rFonts w:ascii="仿宋_GB2312" w:eastAsia="仿宋_GB2312" w:hAnsi="仿宋" w:cs="仿宋" w:hint="eastAsia"/>
          <w:sz w:val="32"/>
          <w:szCs w:val="32"/>
        </w:rPr>
        <w:t>、未成年人保护等，严格控制核定准入人数，确保不发生重大安全事故和群体性事件。二是配合做好禁毒禁烟禁枪反</w:t>
      </w:r>
      <w:proofErr w:type="gramStart"/>
      <w:r w:rsidRPr="009E2014">
        <w:rPr>
          <w:rFonts w:ascii="仿宋_GB2312" w:eastAsia="仿宋_GB2312" w:hAnsi="仿宋" w:cs="仿宋" w:hint="eastAsia"/>
          <w:sz w:val="32"/>
          <w:szCs w:val="32"/>
        </w:rPr>
        <w:t>恐宣传</w:t>
      </w:r>
      <w:proofErr w:type="gramEnd"/>
      <w:r w:rsidRPr="009E2014">
        <w:rPr>
          <w:rFonts w:ascii="仿宋_GB2312" w:eastAsia="仿宋_GB2312" w:hAnsi="仿宋" w:cs="仿宋" w:hint="eastAsia"/>
          <w:sz w:val="32"/>
          <w:szCs w:val="32"/>
        </w:rPr>
        <w:t>等，并将有关信息通报相关部门。</w:t>
      </w:r>
      <w:r w:rsidR="006808CE" w:rsidRPr="009E2014">
        <w:rPr>
          <w:rFonts w:ascii="仿宋_GB2312" w:eastAsia="仿宋_GB2312" w:hAnsi="仿宋" w:cs="仿宋" w:hint="eastAsia"/>
          <w:sz w:val="32"/>
          <w:szCs w:val="32"/>
        </w:rPr>
        <w:br/>
      </w:r>
      <w:r w:rsidR="0001687B" w:rsidRPr="009E2014">
        <w:rPr>
          <w:rFonts w:ascii="仿宋_GB2312" w:eastAsia="仿宋_GB2312" w:hAnsi="仿宋" w:cs="仿宋" w:hint="eastAsia"/>
          <w:sz w:val="32"/>
          <w:szCs w:val="32"/>
        </w:rPr>
        <w:lastRenderedPageBreak/>
        <w:t xml:space="preserve">    </w:t>
      </w:r>
      <w:r w:rsidR="0001687B" w:rsidRPr="009E2014">
        <w:rPr>
          <w:rFonts w:ascii="仿宋_GB2312" w:eastAsia="仿宋_GB2312" w:hAnsi="仿宋" w:hint="eastAsia"/>
          <w:sz w:val="32"/>
          <w:szCs w:val="32"/>
        </w:rPr>
        <w:t>（3）广电播出单位：做好消防安全、防范技术措施更新</w:t>
      </w:r>
      <w:r w:rsidR="003E26EB" w:rsidRPr="009E2014">
        <w:rPr>
          <w:rFonts w:ascii="仿宋_GB2312" w:eastAsia="仿宋_GB2312" w:hAnsi="仿宋" w:hint="eastAsia"/>
          <w:sz w:val="32"/>
          <w:szCs w:val="32"/>
        </w:rPr>
        <w:t>提升、应急预案落实、设施设备定期检查维护、工作人员管理、防汛防台</w:t>
      </w:r>
      <w:r w:rsidR="0001687B" w:rsidRPr="009E2014">
        <w:rPr>
          <w:rFonts w:ascii="仿宋_GB2312" w:eastAsia="仿宋_GB2312" w:hAnsi="仿宋" w:hint="eastAsia"/>
          <w:sz w:val="32"/>
          <w:szCs w:val="32"/>
        </w:rPr>
        <w:t>风</w:t>
      </w:r>
      <w:r w:rsidR="003E26EB" w:rsidRPr="009E2014">
        <w:rPr>
          <w:rFonts w:ascii="仿宋_GB2312" w:eastAsia="仿宋_GB2312" w:hAnsi="仿宋" w:hint="eastAsia"/>
          <w:sz w:val="32"/>
          <w:szCs w:val="32"/>
        </w:rPr>
        <w:t>防</w:t>
      </w:r>
      <w:r w:rsidR="0001687B" w:rsidRPr="009E2014">
        <w:rPr>
          <w:rFonts w:ascii="仿宋_GB2312" w:eastAsia="仿宋_GB2312" w:hAnsi="仿宋" w:hint="eastAsia"/>
          <w:sz w:val="32"/>
          <w:szCs w:val="32"/>
        </w:rPr>
        <w:t>雷击等，确保安全播出</w:t>
      </w:r>
      <w:r w:rsidR="006808CE" w:rsidRPr="009E2014">
        <w:rPr>
          <w:rFonts w:ascii="仿宋_GB2312" w:eastAsia="仿宋_GB2312" w:hAnsi="仿宋" w:cs="仿宋" w:hint="eastAsia"/>
          <w:sz w:val="32"/>
          <w:szCs w:val="32"/>
        </w:rPr>
        <w:t>。</w:t>
      </w:r>
    </w:p>
    <w:p w:rsidR="00DB55D8" w:rsidRPr="009E2014" w:rsidRDefault="00C04D2E" w:rsidP="00F76D69">
      <w:pPr>
        <w:spacing w:line="560" w:lineRule="exact"/>
        <w:ind w:firstLineChars="250" w:firstLine="800"/>
        <w:rPr>
          <w:rFonts w:ascii="仿宋_GB2312" w:eastAsia="仿宋_GB2312" w:hAnsi="仿宋" w:cs="仿宋" w:hint="eastAsia"/>
          <w:sz w:val="32"/>
          <w:szCs w:val="32"/>
        </w:rPr>
      </w:pPr>
      <w:r w:rsidRPr="009E2014">
        <w:rPr>
          <w:rFonts w:ascii="仿宋_GB2312" w:eastAsia="仿宋_GB2312" w:hAnsi="仿宋" w:cs="仿宋" w:hint="eastAsia"/>
          <w:sz w:val="32"/>
          <w:szCs w:val="32"/>
        </w:rPr>
        <w:t>5.配合</w:t>
      </w:r>
      <w:r w:rsidR="001F2A1D" w:rsidRPr="009E2014">
        <w:rPr>
          <w:rFonts w:ascii="仿宋_GB2312" w:eastAsia="仿宋_GB2312" w:hAnsi="仿宋" w:cs="仿宋" w:hint="eastAsia"/>
          <w:sz w:val="32"/>
          <w:szCs w:val="32"/>
        </w:rPr>
        <w:t>做好</w:t>
      </w:r>
      <w:r w:rsidRPr="009E2014">
        <w:rPr>
          <w:rFonts w:ascii="仿宋_GB2312" w:eastAsia="仿宋_GB2312" w:hAnsi="仿宋" w:cs="仿宋" w:hint="eastAsia"/>
          <w:sz w:val="32"/>
          <w:szCs w:val="32"/>
        </w:rPr>
        <w:t>中高考</w:t>
      </w:r>
      <w:r w:rsidR="001F2A1D" w:rsidRPr="009E2014">
        <w:rPr>
          <w:rFonts w:ascii="仿宋_GB2312" w:eastAsia="仿宋_GB2312" w:hAnsi="仿宋" w:cs="仿宋" w:hint="eastAsia"/>
          <w:sz w:val="32"/>
          <w:szCs w:val="32"/>
        </w:rPr>
        <w:t>服务</w:t>
      </w:r>
    </w:p>
    <w:p w:rsidR="00592334" w:rsidRPr="009E2014" w:rsidRDefault="001F2A1D" w:rsidP="003E26EB">
      <w:pPr>
        <w:spacing w:line="560" w:lineRule="exact"/>
        <w:ind w:firstLineChars="200" w:firstLine="640"/>
        <w:rPr>
          <w:rFonts w:ascii="仿宋_GB2312" w:eastAsia="仿宋_GB2312" w:hAnsi="仿宋" w:cs="仿宋" w:hint="eastAsia"/>
          <w:sz w:val="32"/>
          <w:szCs w:val="32"/>
        </w:rPr>
      </w:pPr>
      <w:r w:rsidRPr="009E2014">
        <w:rPr>
          <w:rFonts w:ascii="仿宋_GB2312" w:eastAsia="仿宋_GB2312" w:hAnsi="仿宋" w:cs="仿宋" w:hint="eastAsia"/>
          <w:sz w:val="32"/>
          <w:szCs w:val="32"/>
        </w:rPr>
        <w:t>按照市安委会部署，以</w:t>
      </w:r>
      <w:r w:rsidR="00DB55D8" w:rsidRPr="009E2014">
        <w:rPr>
          <w:rFonts w:ascii="仿宋_GB2312" w:eastAsia="仿宋_GB2312" w:hAnsi="仿宋" w:cs="仿宋" w:hint="eastAsia"/>
          <w:sz w:val="32"/>
          <w:szCs w:val="32"/>
        </w:rPr>
        <w:t>市</w:t>
      </w:r>
      <w:r w:rsidRPr="009E2014">
        <w:rPr>
          <w:rFonts w:ascii="仿宋_GB2312" w:eastAsia="仿宋_GB2312" w:hAnsi="仿宋" w:cs="仿宋" w:hint="eastAsia"/>
          <w:sz w:val="32"/>
          <w:szCs w:val="32"/>
        </w:rPr>
        <w:t>文化市场执法总队为主，配合做好</w:t>
      </w:r>
      <w:r w:rsidR="00DB55D8" w:rsidRPr="009E2014">
        <w:rPr>
          <w:rFonts w:ascii="仿宋_GB2312" w:eastAsia="仿宋_GB2312" w:hAnsi="仿宋" w:cs="仿宋" w:hint="eastAsia"/>
          <w:sz w:val="32"/>
          <w:szCs w:val="32"/>
        </w:rPr>
        <w:t>考点周边的网吧等单位安全巡查保障工作。</w:t>
      </w:r>
    </w:p>
    <w:p w:rsidR="007F4E9F" w:rsidRPr="009E2014" w:rsidRDefault="007F4E9F" w:rsidP="00F76D69">
      <w:pPr>
        <w:spacing w:line="560" w:lineRule="exact"/>
        <w:ind w:firstLineChars="200" w:firstLine="640"/>
        <w:rPr>
          <w:rFonts w:ascii="仿宋_GB2312" w:eastAsia="仿宋_GB2312" w:hAnsi="楷体" w:cs="仿宋" w:hint="eastAsia"/>
          <w:sz w:val="32"/>
          <w:szCs w:val="32"/>
        </w:rPr>
      </w:pPr>
      <w:r w:rsidRPr="009E2014">
        <w:rPr>
          <w:rFonts w:ascii="仿宋_GB2312" w:eastAsia="仿宋_GB2312" w:hAnsi="楷体" w:cs="仿宋" w:hint="eastAsia"/>
          <w:sz w:val="32"/>
          <w:szCs w:val="32"/>
        </w:rPr>
        <w:t>（三）</w:t>
      </w:r>
      <w:r w:rsidR="00C04D2E" w:rsidRPr="009E2014">
        <w:rPr>
          <w:rFonts w:ascii="仿宋_GB2312" w:eastAsia="仿宋_GB2312" w:hAnsi="楷体" w:cs="仿宋" w:hint="eastAsia"/>
          <w:sz w:val="32"/>
          <w:szCs w:val="32"/>
        </w:rPr>
        <w:t>做好应急值班值守和信息报送</w:t>
      </w:r>
    </w:p>
    <w:p w:rsidR="00592334" w:rsidRPr="00F76D69" w:rsidRDefault="00C04D2E" w:rsidP="003E26EB">
      <w:pPr>
        <w:spacing w:line="560" w:lineRule="exact"/>
        <w:ind w:firstLineChars="200" w:firstLine="640"/>
        <w:rPr>
          <w:rStyle w:val="NormalCharacter"/>
          <w:rFonts w:ascii="仿宋_GB2312" w:eastAsia="仿宋_GB2312" w:hAnsi="宋体"/>
          <w:sz w:val="32"/>
          <w:szCs w:val="32"/>
        </w:rPr>
      </w:pPr>
      <w:r w:rsidRPr="009E2014">
        <w:rPr>
          <w:rFonts w:ascii="仿宋_GB2312" w:eastAsia="仿宋_GB2312" w:hAnsi="仿宋" w:cs="仿宋" w:hint="eastAsia"/>
          <w:sz w:val="32"/>
          <w:szCs w:val="32"/>
        </w:rPr>
        <w:t>严格落实</w:t>
      </w:r>
      <w:r w:rsidR="007F4E9F" w:rsidRPr="009E2014">
        <w:rPr>
          <w:rFonts w:ascii="仿宋_GB2312" w:eastAsia="仿宋_GB2312" w:hAnsi="仿宋" w:cs="仿宋" w:hint="eastAsia"/>
          <w:sz w:val="32"/>
          <w:szCs w:val="32"/>
        </w:rPr>
        <w:t>节假日、汛期和重要节点的各单位</w:t>
      </w:r>
      <w:r w:rsidRPr="009E2014">
        <w:rPr>
          <w:rFonts w:ascii="仿宋_GB2312" w:eastAsia="仿宋_GB2312" w:hAnsi="仿宋" w:cs="仿宋" w:hint="eastAsia"/>
          <w:sz w:val="32"/>
          <w:szCs w:val="32"/>
        </w:rPr>
        <w:t>领导在岗带班</w:t>
      </w:r>
      <w:r w:rsidR="007F4E9F" w:rsidRPr="009E2014">
        <w:rPr>
          <w:rFonts w:ascii="仿宋_GB2312" w:eastAsia="仿宋_GB2312" w:hAnsi="仿宋" w:cs="仿宋" w:hint="eastAsia"/>
          <w:sz w:val="32"/>
          <w:szCs w:val="32"/>
        </w:rPr>
        <w:t>、</w:t>
      </w:r>
      <w:r w:rsidRPr="009E2014">
        <w:rPr>
          <w:rFonts w:ascii="仿宋_GB2312" w:eastAsia="仿宋_GB2312" w:hAnsi="仿宋" w:cs="仿宋" w:hint="eastAsia"/>
          <w:sz w:val="32"/>
          <w:szCs w:val="32"/>
        </w:rPr>
        <w:t>24小时值班制度，保持通讯24小时畅通，坚决杜绝脱岗、离岗、非在编人员顶岗值班。严肃重要敏感信息报送，实施突发事件每日报告机制，</w:t>
      </w:r>
      <w:r w:rsidR="007F4E9F" w:rsidRPr="009E2014">
        <w:rPr>
          <w:rFonts w:ascii="仿宋_GB2312" w:eastAsia="仿宋_GB2312" w:hAnsi="仿宋" w:cs="仿宋" w:hint="eastAsia"/>
          <w:sz w:val="32"/>
          <w:szCs w:val="32"/>
        </w:rPr>
        <w:t>节假日、汛期和重要节点</w:t>
      </w:r>
      <w:r w:rsidRPr="009E2014">
        <w:rPr>
          <w:rFonts w:ascii="仿宋_GB2312" w:eastAsia="仿宋_GB2312" w:hAnsi="仿宋" w:cs="仿宋" w:hint="eastAsia"/>
          <w:sz w:val="32"/>
          <w:szCs w:val="32"/>
        </w:rPr>
        <w:t>每日15时前报送前24小时</w:t>
      </w:r>
      <w:r w:rsidR="007F4E9F" w:rsidRPr="009E2014">
        <w:rPr>
          <w:rFonts w:ascii="仿宋_GB2312" w:eastAsia="仿宋_GB2312" w:hAnsi="仿宋" w:cs="仿宋" w:hint="eastAsia"/>
          <w:sz w:val="32"/>
          <w:szCs w:val="32"/>
        </w:rPr>
        <w:t>基本</w:t>
      </w:r>
      <w:r w:rsidRPr="009E2014">
        <w:rPr>
          <w:rFonts w:ascii="仿宋_GB2312" w:eastAsia="仿宋_GB2312" w:hAnsi="仿宋" w:cs="仿宋" w:hint="eastAsia"/>
          <w:sz w:val="32"/>
          <w:szCs w:val="32"/>
        </w:rPr>
        <w:t>情况，重大突发事件或重要紧急情况即发即报。</w:t>
      </w:r>
      <w:r w:rsidRPr="00F76D69">
        <w:rPr>
          <w:rFonts w:hint="eastAsia"/>
          <w:sz w:val="32"/>
          <w:szCs w:val="32"/>
        </w:rPr>
        <w:br/>
      </w:r>
      <w:r w:rsidR="007D016B" w:rsidRPr="00F76D69">
        <w:rPr>
          <w:rStyle w:val="NormalCharacter"/>
          <w:rFonts w:eastAsia="黑体" w:hint="eastAsia"/>
          <w:sz w:val="32"/>
          <w:szCs w:val="32"/>
        </w:rPr>
        <w:t xml:space="preserve">    </w:t>
      </w:r>
    </w:p>
    <w:p w:rsidR="00592334" w:rsidRDefault="003E26EB" w:rsidP="003E26EB">
      <w:pPr>
        <w:pStyle w:val="HtmlNormal"/>
        <w:spacing w:line="560" w:lineRule="exact"/>
        <w:ind w:firstLineChars="200" w:firstLine="640"/>
        <w:jc w:val="both"/>
        <w:rPr>
          <w:rStyle w:val="NormalCharacter"/>
          <w:rFonts w:ascii="仿宋_GB2312" w:eastAsia="仿宋_GB2312" w:hAnsi="宋体"/>
          <w:sz w:val="32"/>
          <w:szCs w:val="32"/>
        </w:rPr>
      </w:pPr>
      <w:r w:rsidRPr="003E26EB">
        <w:rPr>
          <w:rStyle w:val="NormalCharacter"/>
          <w:rFonts w:ascii="仿宋_GB2312" w:eastAsia="仿宋_GB2312" w:hAnsi="宋体" w:hint="eastAsia"/>
          <w:sz w:val="32"/>
          <w:szCs w:val="32"/>
        </w:rPr>
        <w:t>各区县（市）</w:t>
      </w:r>
      <w:proofErr w:type="gramStart"/>
      <w:r w:rsidRPr="003E26EB">
        <w:rPr>
          <w:rStyle w:val="NormalCharacter"/>
          <w:rFonts w:ascii="仿宋_GB2312" w:eastAsia="仿宋_GB2312" w:hAnsi="宋体" w:hint="eastAsia"/>
          <w:sz w:val="32"/>
          <w:szCs w:val="32"/>
        </w:rPr>
        <w:t>文旅广电</w:t>
      </w:r>
      <w:proofErr w:type="gramEnd"/>
      <w:r w:rsidRPr="003E26EB">
        <w:rPr>
          <w:rStyle w:val="NormalCharacter"/>
          <w:rFonts w:ascii="仿宋_GB2312" w:eastAsia="仿宋_GB2312" w:hAnsi="宋体" w:hint="eastAsia"/>
          <w:sz w:val="32"/>
          <w:szCs w:val="32"/>
        </w:rPr>
        <w:t>局、棋盘山管委会、局直属单位</w:t>
      </w:r>
      <w:r>
        <w:rPr>
          <w:rStyle w:val="NormalCharacter"/>
          <w:rFonts w:ascii="仿宋_GB2312" w:eastAsia="仿宋_GB2312" w:hAnsi="宋体" w:hint="eastAsia"/>
          <w:sz w:val="32"/>
          <w:szCs w:val="32"/>
        </w:rPr>
        <w:t>在</w:t>
      </w:r>
      <w:r w:rsidR="00C04D2E" w:rsidRPr="00F76D69">
        <w:rPr>
          <w:rStyle w:val="NormalCharacter"/>
          <w:rFonts w:ascii="仿宋_GB2312" w:eastAsia="仿宋_GB2312" w:hAnsi="宋体" w:hint="eastAsia"/>
          <w:sz w:val="32"/>
          <w:szCs w:val="32"/>
        </w:rPr>
        <w:t>7月2日</w:t>
      </w:r>
      <w:r>
        <w:rPr>
          <w:rStyle w:val="NormalCharacter"/>
          <w:rFonts w:ascii="仿宋_GB2312" w:eastAsia="仿宋_GB2312" w:hAnsi="宋体" w:hint="eastAsia"/>
          <w:sz w:val="32"/>
          <w:szCs w:val="32"/>
        </w:rPr>
        <w:t>、20日11时前，分别</w:t>
      </w:r>
      <w:r w:rsidR="00C04D2E" w:rsidRPr="00F76D69">
        <w:rPr>
          <w:rStyle w:val="NormalCharacter"/>
          <w:rFonts w:ascii="仿宋_GB2312" w:eastAsia="仿宋_GB2312" w:hAnsi="宋体" w:hint="eastAsia"/>
          <w:sz w:val="32"/>
          <w:szCs w:val="32"/>
        </w:rPr>
        <w:t>向</w:t>
      </w:r>
      <w:proofErr w:type="gramStart"/>
      <w:r>
        <w:rPr>
          <w:rStyle w:val="NormalCharacter"/>
          <w:rFonts w:ascii="仿宋_GB2312" w:eastAsia="仿宋_GB2312" w:hAnsi="宋体" w:hint="eastAsia"/>
          <w:sz w:val="32"/>
          <w:szCs w:val="32"/>
        </w:rPr>
        <w:t>市文旅广电</w:t>
      </w:r>
      <w:proofErr w:type="gramEnd"/>
      <w:r>
        <w:rPr>
          <w:rStyle w:val="NormalCharacter"/>
          <w:rFonts w:ascii="仿宋_GB2312" w:eastAsia="仿宋_GB2312" w:hAnsi="宋体" w:hint="eastAsia"/>
          <w:sz w:val="32"/>
          <w:szCs w:val="32"/>
        </w:rPr>
        <w:t>局</w:t>
      </w:r>
      <w:r w:rsidR="00C04D2E" w:rsidRPr="00F76D69">
        <w:rPr>
          <w:rStyle w:val="NormalCharacter"/>
          <w:rFonts w:ascii="仿宋_GB2312" w:eastAsia="仿宋_GB2312" w:hAnsi="宋体" w:hint="eastAsia"/>
          <w:sz w:val="32"/>
          <w:szCs w:val="32"/>
        </w:rPr>
        <w:t>报送庆祝建党100周年应急安保</w:t>
      </w:r>
      <w:r>
        <w:rPr>
          <w:rStyle w:val="NormalCharacter"/>
          <w:rFonts w:ascii="仿宋_GB2312" w:eastAsia="仿宋_GB2312" w:hAnsi="宋体" w:hint="eastAsia"/>
          <w:sz w:val="32"/>
          <w:szCs w:val="32"/>
        </w:rPr>
        <w:t>和近期安全工作的</w:t>
      </w:r>
      <w:r w:rsidR="00C04D2E" w:rsidRPr="00F76D69">
        <w:rPr>
          <w:rStyle w:val="NormalCharacter"/>
          <w:rFonts w:ascii="仿宋_GB2312" w:eastAsia="仿宋_GB2312" w:hAnsi="宋体" w:hint="eastAsia"/>
          <w:sz w:val="32"/>
          <w:szCs w:val="32"/>
        </w:rPr>
        <w:t>阶段总结</w:t>
      </w:r>
      <w:r>
        <w:rPr>
          <w:rStyle w:val="NormalCharacter"/>
          <w:rFonts w:ascii="仿宋_GB2312" w:eastAsia="仿宋_GB2312" w:hAnsi="宋体" w:hint="eastAsia"/>
          <w:sz w:val="32"/>
          <w:szCs w:val="32"/>
        </w:rPr>
        <w:t>、全面</w:t>
      </w:r>
      <w:r w:rsidR="00C04D2E" w:rsidRPr="00F76D69">
        <w:rPr>
          <w:rStyle w:val="NormalCharacter"/>
          <w:rFonts w:ascii="仿宋_GB2312" w:eastAsia="仿宋_GB2312" w:hAnsi="宋体" w:hint="eastAsia"/>
          <w:sz w:val="32"/>
          <w:szCs w:val="32"/>
        </w:rPr>
        <w:t>总结</w:t>
      </w:r>
      <w:r>
        <w:rPr>
          <w:rStyle w:val="NormalCharacter"/>
          <w:rFonts w:ascii="仿宋_GB2312" w:eastAsia="仿宋_GB2312" w:hAnsi="宋体" w:hint="eastAsia"/>
          <w:sz w:val="32"/>
          <w:szCs w:val="32"/>
        </w:rPr>
        <w:t>，参考模板附后</w:t>
      </w:r>
      <w:r w:rsidR="00C04D2E" w:rsidRPr="00F76D69">
        <w:rPr>
          <w:rStyle w:val="NormalCharacter"/>
          <w:rFonts w:ascii="仿宋_GB2312" w:eastAsia="仿宋_GB2312" w:hAnsi="宋体" w:hint="eastAsia"/>
          <w:sz w:val="32"/>
          <w:szCs w:val="32"/>
        </w:rPr>
        <w:t>。</w:t>
      </w:r>
    </w:p>
    <w:p w:rsidR="0088065A" w:rsidRDefault="0088065A" w:rsidP="003E26EB">
      <w:pPr>
        <w:pStyle w:val="HtmlNormal"/>
        <w:spacing w:line="560" w:lineRule="exact"/>
        <w:ind w:firstLineChars="200" w:firstLine="640"/>
        <w:jc w:val="both"/>
        <w:rPr>
          <w:rStyle w:val="NormalCharacter"/>
          <w:rFonts w:ascii="仿宋_GB2312" w:eastAsia="仿宋_GB2312" w:hAnsi="宋体"/>
          <w:sz w:val="32"/>
          <w:szCs w:val="32"/>
        </w:rPr>
      </w:pPr>
    </w:p>
    <w:p w:rsidR="0088065A" w:rsidRDefault="0088065A" w:rsidP="003E26EB">
      <w:pPr>
        <w:pStyle w:val="HtmlNormal"/>
        <w:spacing w:line="560" w:lineRule="exact"/>
        <w:ind w:firstLineChars="200" w:firstLine="640"/>
        <w:jc w:val="both"/>
        <w:rPr>
          <w:rStyle w:val="NormalCharacter"/>
          <w:rFonts w:ascii="仿宋_GB2312" w:eastAsia="仿宋_GB2312" w:hAnsi="宋体"/>
          <w:sz w:val="32"/>
          <w:szCs w:val="32"/>
        </w:rPr>
      </w:pPr>
    </w:p>
    <w:p w:rsidR="0088065A" w:rsidRDefault="0088065A" w:rsidP="003E26EB">
      <w:pPr>
        <w:pStyle w:val="HtmlNormal"/>
        <w:spacing w:line="560" w:lineRule="exact"/>
        <w:ind w:firstLineChars="200" w:firstLine="640"/>
        <w:jc w:val="both"/>
        <w:rPr>
          <w:rStyle w:val="NormalCharacter"/>
          <w:rFonts w:ascii="仿宋_GB2312" w:eastAsia="仿宋_GB2312" w:hAnsi="宋体"/>
          <w:sz w:val="32"/>
          <w:szCs w:val="32"/>
        </w:rPr>
      </w:pPr>
    </w:p>
    <w:p w:rsidR="00737B4F" w:rsidRDefault="00737B4F" w:rsidP="003E26EB">
      <w:pPr>
        <w:pStyle w:val="HtmlNormal"/>
        <w:spacing w:line="560" w:lineRule="exact"/>
        <w:ind w:firstLineChars="200" w:firstLine="640"/>
        <w:jc w:val="both"/>
        <w:rPr>
          <w:rStyle w:val="NormalCharacter"/>
          <w:rFonts w:ascii="仿宋_GB2312" w:eastAsia="仿宋_GB2312" w:hAnsi="宋体" w:hint="eastAsia"/>
          <w:sz w:val="32"/>
          <w:szCs w:val="32"/>
        </w:rPr>
      </w:pPr>
    </w:p>
    <w:p w:rsidR="00737B4F" w:rsidRDefault="00737B4F" w:rsidP="003E26EB">
      <w:pPr>
        <w:pStyle w:val="HtmlNormal"/>
        <w:spacing w:line="560" w:lineRule="exact"/>
        <w:ind w:firstLineChars="200" w:firstLine="640"/>
        <w:jc w:val="both"/>
        <w:rPr>
          <w:rStyle w:val="NormalCharacter"/>
          <w:rFonts w:ascii="仿宋_GB2312" w:eastAsia="仿宋_GB2312" w:hAnsi="宋体" w:hint="eastAsia"/>
          <w:sz w:val="32"/>
          <w:szCs w:val="32"/>
        </w:rPr>
      </w:pPr>
    </w:p>
    <w:p w:rsidR="00737B4F" w:rsidRDefault="00737B4F" w:rsidP="003E26EB">
      <w:pPr>
        <w:pStyle w:val="HtmlNormal"/>
        <w:spacing w:line="560" w:lineRule="exact"/>
        <w:ind w:firstLineChars="200" w:firstLine="640"/>
        <w:jc w:val="both"/>
        <w:rPr>
          <w:rStyle w:val="NormalCharacter"/>
          <w:rFonts w:ascii="仿宋_GB2312" w:eastAsia="仿宋_GB2312" w:hAnsi="宋体"/>
          <w:sz w:val="32"/>
          <w:szCs w:val="32"/>
        </w:rPr>
      </w:pPr>
    </w:p>
    <w:p w:rsidR="0088065A" w:rsidRPr="0088065A" w:rsidRDefault="0088065A" w:rsidP="0088065A">
      <w:pPr>
        <w:pStyle w:val="HtmlNormal"/>
        <w:spacing w:line="560" w:lineRule="exact"/>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lastRenderedPageBreak/>
        <w:t>附件</w:t>
      </w:r>
    </w:p>
    <w:p w:rsidR="0088065A" w:rsidRPr="0088065A" w:rsidRDefault="0088065A" w:rsidP="0088065A">
      <w:pPr>
        <w:pStyle w:val="HtmlNormal"/>
        <w:spacing w:line="560" w:lineRule="exact"/>
        <w:rPr>
          <w:rStyle w:val="NormalCharacter"/>
          <w:rFonts w:ascii="仿宋_GB2312" w:eastAsia="仿宋_GB2312" w:hAnsi="宋体"/>
          <w:sz w:val="32"/>
          <w:szCs w:val="32"/>
        </w:rPr>
      </w:pPr>
    </w:p>
    <w:p w:rsidR="0088065A" w:rsidRPr="0088065A" w:rsidRDefault="0088065A" w:rsidP="0088065A">
      <w:pPr>
        <w:pStyle w:val="HtmlNormal"/>
        <w:spacing w:line="560" w:lineRule="exact"/>
        <w:jc w:val="center"/>
        <w:rPr>
          <w:rStyle w:val="NormalCharacter"/>
          <w:rFonts w:asciiTheme="minorEastAsia" w:eastAsiaTheme="minorEastAsia" w:hAnsiTheme="minorEastAsia"/>
          <w:b/>
          <w:sz w:val="44"/>
          <w:szCs w:val="44"/>
        </w:rPr>
      </w:pPr>
      <w:r w:rsidRPr="0088065A">
        <w:rPr>
          <w:rStyle w:val="NormalCharacter"/>
          <w:rFonts w:asciiTheme="minorEastAsia" w:eastAsiaTheme="minorEastAsia" w:hAnsiTheme="minorEastAsia" w:hint="eastAsia"/>
          <w:b/>
          <w:sz w:val="44"/>
          <w:szCs w:val="44"/>
        </w:rPr>
        <w:t>XX局（单位）庆祝建党100周年应急</w:t>
      </w:r>
    </w:p>
    <w:p w:rsidR="0088065A" w:rsidRPr="0088065A" w:rsidRDefault="0088065A" w:rsidP="0088065A">
      <w:pPr>
        <w:pStyle w:val="HtmlNormal"/>
        <w:spacing w:line="560" w:lineRule="exact"/>
        <w:jc w:val="center"/>
        <w:rPr>
          <w:rStyle w:val="NormalCharacter"/>
          <w:rFonts w:asciiTheme="minorEastAsia" w:eastAsiaTheme="minorEastAsia" w:hAnsiTheme="minorEastAsia"/>
          <w:b/>
          <w:sz w:val="44"/>
          <w:szCs w:val="44"/>
        </w:rPr>
      </w:pPr>
      <w:r w:rsidRPr="0088065A">
        <w:rPr>
          <w:rStyle w:val="NormalCharacter"/>
          <w:rFonts w:asciiTheme="minorEastAsia" w:eastAsiaTheme="minorEastAsia" w:hAnsiTheme="minorEastAsia" w:hint="eastAsia"/>
          <w:b/>
          <w:sz w:val="44"/>
          <w:szCs w:val="44"/>
        </w:rPr>
        <w:t>安保和近期安全工作情况总结</w:t>
      </w:r>
    </w:p>
    <w:p w:rsidR="0088065A" w:rsidRPr="0088065A" w:rsidRDefault="0088065A" w:rsidP="0088065A">
      <w:pPr>
        <w:pStyle w:val="HtmlNormal"/>
        <w:spacing w:line="560" w:lineRule="exact"/>
        <w:rPr>
          <w:rStyle w:val="NormalCharacter"/>
          <w:rFonts w:ascii="仿宋_GB2312" w:eastAsia="仿宋_GB2312" w:hAnsi="宋体"/>
          <w:sz w:val="32"/>
          <w:szCs w:val="32"/>
        </w:rPr>
      </w:pPr>
    </w:p>
    <w:p w:rsidR="0088065A" w:rsidRPr="0088065A" w:rsidRDefault="0088065A" w:rsidP="0088065A">
      <w:pPr>
        <w:pStyle w:val="HtmlNormal"/>
        <w:spacing w:line="560" w:lineRule="exact"/>
        <w:rPr>
          <w:rStyle w:val="NormalCharacter"/>
          <w:rFonts w:ascii="仿宋_GB2312" w:eastAsia="仿宋_GB2312" w:hAnsi="宋体"/>
          <w:sz w:val="32"/>
          <w:szCs w:val="32"/>
        </w:rPr>
      </w:pPr>
      <w:proofErr w:type="gramStart"/>
      <w:r>
        <w:rPr>
          <w:rStyle w:val="NormalCharacter"/>
          <w:rFonts w:ascii="仿宋_GB2312" w:eastAsia="仿宋_GB2312" w:hAnsi="宋体" w:hint="eastAsia"/>
          <w:sz w:val="32"/>
          <w:szCs w:val="32"/>
        </w:rPr>
        <w:t>市文旅广电</w:t>
      </w:r>
      <w:proofErr w:type="gramEnd"/>
      <w:r>
        <w:rPr>
          <w:rStyle w:val="NormalCharacter"/>
          <w:rFonts w:ascii="仿宋_GB2312" w:eastAsia="仿宋_GB2312" w:hAnsi="宋体" w:hint="eastAsia"/>
          <w:sz w:val="32"/>
          <w:szCs w:val="32"/>
        </w:rPr>
        <w:t>局</w:t>
      </w:r>
      <w:r w:rsidRPr="0088065A">
        <w:rPr>
          <w:rStyle w:val="NormalCharacter"/>
          <w:rFonts w:ascii="仿宋_GB2312" w:eastAsia="仿宋_GB2312" w:hAnsi="宋体" w:hint="eastAsia"/>
          <w:sz w:val="32"/>
          <w:szCs w:val="32"/>
        </w:rPr>
        <w:t>：</w:t>
      </w:r>
    </w:p>
    <w:p w:rsidR="0088065A" w:rsidRPr="0088065A" w:rsidRDefault="0088065A" w:rsidP="0088065A">
      <w:pPr>
        <w:pStyle w:val="HtmlNormal"/>
        <w:spacing w:line="560" w:lineRule="exact"/>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t xml:space="preserve">　　按照《沈阳市文旅广电行业庆祝建党100周年安保和近期安全工作方案》要求，现将XX</w:t>
      </w:r>
      <w:r>
        <w:rPr>
          <w:rStyle w:val="NormalCharacter"/>
          <w:rFonts w:ascii="仿宋_GB2312" w:eastAsia="仿宋_GB2312" w:hAnsi="宋体" w:hint="eastAsia"/>
          <w:sz w:val="32"/>
          <w:szCs w:val="32"/>
        </w:rPr>
        <w:t>局</w:t>
      </w:r>
      <w:r w:rsidRPr="0088065A">
        <w:rPr>
          <w:rStyle w:val="NormalCharacter"/>
          <w:rFonts w:ascii="仿宋_GB2312" w:eastAsia="仿宋_GB2312" w:hAnsi="宋体" w:hint="eastAsia"/>
          <w:sz w:val="32"/>
          <w:szCs w:val="32"/>
        </w:rPr>
        <w:t>（</w:t>
      </w:r>
      <w:r>
        <w:rPr>
          <w:rStyle w:val="NormalCharacter"/>
          <w:rFonts w:ascii="仿宋_GB2312" w:eastAsia="仿宋_GB2312" w:hAnsi="宋体" w:hint="eastAsia"/>
          <w:sz w:val="32"/>
          <w:szCs w:val="32"/>
        </w:rPr>
        <w:t>单位</w:t>
      </w:r>
      <w:r w:rsidRPr="0088065A">
        <w:rPr>
          <w:rStyle w:val="NormalCharacter"/>
          <w:rFonts w:ascii="仿宋_GB2312" w:eastAsia="仿宋_GB2312" w:hAnsi="宋体" w:hint="eastAsia"/>
          <w:sz w:val="32"/>
          <w:szCs w:val="32"/>
        </w:rPr>
        <w:t>）工作情况报告如下：</w:t>
      </w:r>
    </w:p>
    <w:p w:rsidR="0088065A" w:rsidRPr="0088065A" w:rsidRDefault="0088065A" w:rsidP="0088065A">
      <w:pPr>
        <w:pStyle w:val="HtmlNormal"/>
        <w:spacing w:line="560" w:lineRule="exact"/>
        <w:ind w:firstLineChars="200" w:firstLine="640"/>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t>一、总体工作情况</w:t>
      </w:r>
    </w:p>
    <w:p w:rsidR="0088065A" w:rsidRPr="0088065A" w:rsidRDefault="0088065A" w:rsidP="0088065A">
      <w:pPr>
        <w:pStyle w:val="HtmlNormal"/>
        <w:spacing w:line="560" w:lineRule="exact"/>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t xml:space="preserve">    </w:t>
      </w:r>
      <w:r>
        <w:rPr>
          <w:rStyle w:val="NormalCharacter"/>
          <w:rFonts w:ascii="仿宋_GB2312" w:eastAsia="仿宋_GB2312" w:hAnsi="宋体" w:hint="eastAsia"/>
          <w:sz w:val="32"/>
          <w:szCs w:val="32"/>
        </w:rPr>
        <w:t>根据本部门、本单位实际情况，</w:t>
      </w:r>
      <w:r w:rsidRPr="0088065A">
        <w:rPr>
          <w:rStyle w:val="NormalCharacter"/>
          <w:rFonts w:ascii="仿宋_GB2312" w:eastAsia="仿宋_GB2312" w:hAnsi="宋体" w:hint="eastAsia"/>
          <w:sz w:val="32"/>
          <w:szCs w:val="32"/>
        </w:rPr>
        <w:t>简要概括应急安保工作取得的整体成效，包括</w:t>
      </w:r>
      <w:r>
        <w:rPr>
          <w:rStyle w:val="NormalCharacter"/>
          <w:rFonts w:ascii="仿宋_GB2312" w:eastAsia="仿宋_GB2312" w:hAnsi="宋体" w:hint="eastAsia"/>
          <w:sz w:val="32"/>
          <w:szCs w:val="32"/>
        </w:rPr>
        <w:t>但不限于</w:t>
      </w:r>
      <w:r w:rsidRPr="0088065A">
        <w:rPr>
          <w:rStyle w:val="NormalCharacter"/>
          <w:rFonts w:ascii="仿宋_GB2312" w:eastAsia="仿宋_GB2312" w:hAnsi="宋体" w:hint="eastAsia"/>
          <w:sz w:val="32"/>
          <w:szCs w:val="32"/>
        </w:rPr>
        <w:t>突发事件分类对比情况、执法检查综合情况，包括检查组数、参加人员数、聘请专家数、检查企业数、隐患及整改数、</w:t>
      </w:r>
      <w:r>
        <w:rPr>
          <w:rStyle w:val="NormalCharacter"/>
          <w:rFonts w:ascii="仿宋_GB2312" w:eastAsia="仿宋_GB2312" w:hAnsi="宋体" w:hint="eastAsia"/>
          <w:sz w:val="32"/>
          <w:szCs w:val="32"/>
        </w:rPr>
        <w:t>停产停业整顿数、关闭企业或场所数、暂扣或吊销证照、行政罚款数等</w:t>
      </w:r>
      <w:r w:rsidRPr="0088065A">
        <w:rPr>
          <w:rStyle w:val="NormalCharacter"/>
          <w:rFonts w:ascii="仿宋_GB2312" w:eastAsia="仿宋_GB2312" w:hAnsi="宋体" w:hint="eastAsia"/>
          <w:sz w:val="32"/>
          <w:szCs w:val="32"/>
        </w:rPr>
        <w:t>。</w:t>
      </w:r>
    </w:p>
    <w:p w:rsidR="0088065A" w:rsidRPr="0088065A" w:rsidRDefault="0088065A" w:rsidP="0088065A">
      <w:pPr>
        <w:pStyle w:val="HtmlNormal"/>
        <w:spacing w:line="560" w:lineRule="exact"/>
        <w:ind w:firstLineChars="200" w:firstLine="640"/>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t>二、主要做法</w:t>
      </w:r>
    </w:p>
    <w:p w:rsidR="0088065A" w:rsidRPr="0088065A" w:rsidRDefault="0088065A" w:rsidP="0088065A">
      <w:pPr>
        <w:pStyle w:val="HtmlNormal"/>
        <w:spacing w:line="560" w:lineRule="exact"/>
        <w:ind w:firstLineChars="200" w:firstLine="640"/>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t>……</w:t>
      </w:r>
      <w:proofErr w:type="gramStart"/>
      <w:r w:rsidRPr="0088065A">
        <w:rPr>
          <w:rStyle w:val="NormalCharacter"/>
          <w:rFonts w:ascii="仿宋_GB2312" w:eastAsia="仿宋_GB2312" w:hAnsi="宋体" w:hint="eastAsia"/>
          <w:sz w:val="32"/>
          <w:szCs w:val="32"/>
        </w:rPr>
        <w:t>……</w:t>
      </w:r>
      <w:proofErr w:type="gramEnd"/>
    </w:p>
    <w:p w:rsidR="0088065A" w:rsidRPr="0088065A" w:rsidRDefault="0088065A" w:rsidP="0088065A">
      <w:pPr>
        <w:pStyle w:val="HtmlNormal"/>
        <w:spacing w:line="560" w:lineRule="exact"/>
        <w:ind w:firstLineChars="200" w:firstLine="640"/>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t>三、存在的问题及原因分析</w:t>
      </w:r>
    </w:p>
    <w:p w:rsidR="0088065A" w:rsidRPr="0088065A" w:rsidRDefault="0088065A" w:rsidP="0088065A">
      <w:pPr>
        <w:pStyle w:val="HtmlNormal"/>
        <w:spacing w:line="560" w:lineRule="exact"/>
        <w:ind w:firstLineChars="200" w:firstLine="640"/>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t>……</w:t>
      </w:r>
      <w:proofErr w:type="gramStart"/>
      <w:r w:rsidRPr="0088065A">
        <w:rPr>
          <w:rStyle w:val="NormalCharacter"/>
          <w:rFonts w:ascii="仿宋_GB2312" w:eastAsia="仿宋_GB2312" w:hAnsi="宋体" w:hint="eastAsia"/>
          <w:sz w:val="32"/>
          <w:szCs w:val="32"/>
        </w:rPr>
        <w:t>……</w:t>
      </w:r>
      <w:proofErr w:type="gramEnd"/>
    </w:p>
    <w:p w:rsidR="0088065A" w:rsidRPr="0088065A" w:rsidRDefault="0088065A" w:rsidP="0088065A">
      <w:pPr>
        <w:pStyle w:val="HtmlNormal"/>
        <w:spacing w:line="560" w:lineRule="exact"/>
        <w:ind w:firstLineChars="200" w:firstLine="640"/>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t>四、下步工作措施</w:t>
      </w:r>
    </w:p>
    <w:p w:rsidR="0088065A" w:rsidRPr="0088065A" w:rsidRDefault="0088065A" w:rsidP="0088065A">
      <w:pPr>
        <w:pStyle w:val="HtmlNormal"/>
        <w:spacing w:line="560" w:lineRule="exact"/>
        <w:ind w:firstLineChars="200" w:firstLine="640"/>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t>……</w:t>
      </w:r>
      <w:proofErr w:type="gramStart"/>
      <w:r w:rsidRPr="0088065A">
        <w:rPr>
          <w:rStyle w:val="NormalCharacter"/>
          <w:rFonts w:ascii="仿宋_GB2312" w:eastAsia="仿宋_GB2312" w:hAnsi="宋体" w:hint="eastAsia"/>
          <w:sz w:val="32"/>
          <w:szCs w:val="32"/>
        </w:rPr>
        <w:t>……</w:t>
      </w:r>
      <w:proofErr w:type="gramEnd"/>
    </w:p>
    <w:p w:rsidR="0088065A" w:rsidRPr="0088065A" w:rsidRDefault="0088065A" w:rsidP="0088065A">
      <w:pPr>
        <w:pStyle w:val="HtmlNormal"/>
        <w:spacing w:line="560" w:lineRule="exact"/>
        <w:rPr>
          <w:rStyle w:val="NormalCharacter"/>
          <w:rFonts w:ascii="仿宋_GB2312" w:eastAsia="仿宋_GB2312" w:hAnsi="宋体"/>
          <w:sz w:val="32"/>
          <w:szCs w:val="32"/>
        </w:rPr>
      </w:pPr>
    </w:p>
    <w:p w:rsidR="0088065A" w:rsidRPr="0088065A" w:rsidRDefault="0088065A" w:rsidP="0088065A">
      <w:pPr>
        <w:pStyle w:val="HtmlNormal"/>
        <w:spacing w:line="560" w:lineRule="exact"/>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t xml:space="preserve">                            （呈报单位）</w:t>
      </w:r>
    </w:p>
    <w:p w:rsidR="003E26EB" w:rsidRPr="00F76D69" w:rsidRDefault="0088065A" w:rsidP="0088065A">
      <w:pPr>
        <w:pStyle w:val="HtmlNormal"/>
        <w:spacing w:line="560" w:lineRule="exact"/>
        <w:jc w:val="both"/>
        <w:rPr>
          <w:rStyle w:val="NormalCharacter"/>
          <w:rFonts w:ascii="仿宋_GB2312" w:eastAsia="仿宋_GB2312" w:hAnsi="宋体"/>
          <w:sz w:val="32"/>
          <w:szCs w:val="32"/>
        </w:rPr>
      </w:pPr>
      <w:r w:rsidRPr="0088065A">
        <w:rPr>
          <w:rStyle w:val="NormalCharacter"/>
          <w:rFonts w:ascii="仿宋_GB2312" w:eastAsia="仿宋_GB2312" w:hAnsi="宋体" w:hint="eastAsia"/>
          <w:sz w:val="32"/>
          <w:szCs w:val="32"/>
        </w:rPr>
        <w:t xml:space="preserve">                          2021年</w:t>
      </w:r>
      <w:r>
        <w:rPr>
          <w:rStyle w:val="NormalCharacter"/>
          <w:rFonts w:ascii="仿宋_GB2312" w:eastAsia="仿宋_GB2312" w:hAnsi="宋体" w:hint="eastAsia"/>
          <w:sz w:val="32"/>
          <w:szCs w:val="32"/>
        </w:rPr>
        <w:t>7</w:t>
      </w:r>
      <w:r w:rsidRPr="0088065A">
        <w:rPr>
          <w:rStyle w:val="NormalCharacter"/>
          <w:rFonts w:ascii="仿宋_GB2312" w:eastAsia="仿宋_GB2312" w:hAnsi="宋体" w:hint="eastAsia"/>
          <w:sz w:val="32"/>
          <w:szCs w:val="32"/>
        </w:rPr>
        <w:t>月   日</w:t>
      </w:r>
    </w:p>
    <w:sectPr w:rsidR="003E26EB" w:rsidRPr="00F76D69" w:rsidSect="0059233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3D1" w:rsidRDefault="00A113D1" w:rsidP="00663118">
      <w:r>
        <w:separator/>
      </w:r>
    </w:p>
  </w:endnote>
  <w:endnote w:type="continuationSeparator" w:id="0">
    <w:p w:rsidR="00A113D1" w:rsidRDefault="00A113D1" w:rsidP="00663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238"/>
      <w:docPartObj>
        <w:docPartGallery w:val="Page Numbers (Bottom of Page)"/>
        <w:docPartUnique/>
      </w:docPartObj>
    </w:sdtPr>
    <w:sdtContent>
      <w:p w:rsidR="007D016B" w:rsidRDefault="00F673FD">
        <w:pPr>
          <w:pStyle w:val="a6"/>
          <w:jc w:val="center"/>
        </w:pPr>
        <w:fldSimple w:instr=" PAGE   \* MERGEFORMAT ">
          <w:r w:rsidR="00737B4F" w:rsidRPr="00737B4F">
            <w:rPr>
              <w:noProof/>
              <w:lang w:val="zh-CN"/>
            </w:rPr>
            <w:t>8</w:t>
          </w:r>
        </w:fldSimple>
      </w:p>
    </w:sdtContent>
  </w:sdt>
  <w:p w:rsidR="007D016B" w:rsidRDefault="007D01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3D1" w:rsidRDefault="00A113D1" w:rsidP="00663118">
      <w:r>
        <w:separator/>
      </w:r>
    </w:p>
  </w:footnote>
  <w:footnote w:type="continuationSeparator" w:id="0">
    <w:p w:rsidR="00A113D1" w:rsidRDefault="00A113D1" w:rsidP="00663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413EBF"/>
    <w:multiLevelType w:val="singleLevel"/>
    <w:tmpl w:val="A5413EBF"/>
    <w:lvl w:ilvl="0">
      <w:start w:val="1"/>
      <w:numFmt w:val="chineseCounting"/>
      <w:suff w:val="nothing"/>
      <w:lvlText w:val="（%1）"/>
      <w:lvlJc w:val="left"/>
      <w:rPr>
        <w:rFonts w:hint="eastAsia"/>
        <w:b/>
        <w:bCs/>
      </w:rPr>
    </w:lvl>
  </w:abstractNum>
  <w:abstractNum w:abstractNumId="1">
    <w:nsid w:val="FAB6F53B"/>
    <w:multiLevelType w:val="singleLevel"/>
    <w:tmpl w:val="FAB6F53B"/>
    <w:lvl w:ilvl="0">
      <w:start w:val="4"/>
      <w:numFmt w:val="decimal"/>
      <w:lvlText w:val="%1."/>
      <w:lvlJc w:val="left"/>
      <w:pPr>
        <w:tabs>
          <w:tab w:val="left" w:pos="312"/>
        </w:tabs>
      </w:pPr>
    </w:lvl>
  </w:abstractNum>
  <w:abstractNum w:abstractNumId="2">
    <w:nsid w:val="6BE0AD3E"/>
    <w:multiLevelType w:val="singleLevel"/>
    <w:tmpl w:val="6BE0AD3E"/>
    <w:lvl w:ilvl="0">
      <w:start w:val="1"/>
      <w:numFmt w:val="chineseCounting"/>
      <w:suff w:val="nothing"/>
      <w:lvlText w:val="%1、"/>
      <w:lvlJc w:val="left"/>
      <w:pPr>
        <w:ind w:left="640" w:firstLine="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259A"/>
    <w:rsid w:val="0001687B"/>
    <w:rsid w:val="000310DA"/>
    <w:rsid w:val="000679C2"/>
    <w:rsid w:val="001A0624"/>
    <w:rsid w:val="001A2CD7"/>
    <w:rsid w:val="001F2A1D"/>
    <w:rsid w:val="003638FF"/>
    <w:rsid w:val="003E26EB"/>
    <w:rsid w:val="00434D43"/>
    <w:rsid w:val="00592334"/>
    <w:rsid w:val="00663118"/>
    <w:rsid w:val="006808CE"/>
    <w:rsid w:val="00737B4F"/>
    <w:rsid w:val="007A5F64"/>
    <w:rsid w:val="007D016B"/>
    <w:rsid w:val="007F4E9F"/>
    <w:rsid w:val="0081259A"/>
    <w:rsid w:val="00851CB9"/>
    <w:rsid w:val="0088065A"/>
    <w:rsid w:val="00894D26"/>
    <w:rsid w:val="009E2014"/>
    <w:rsid w:val="00A113D1"/>
    <w:rsid w:val="00AB542C"/>
    <w:rsid w:val="00AC247C"/>
    <w:rsid w:val="00C04D2E"/>
    <w:rsid w:val="00D317AA"/>
    <w:rsid w:val="00DB55D8"/>
    <w:rsid w:val="00F00119"/>
    <w:rsid w:val="00F3447E"/>
    <w:rsid w:val="00F61AA8"/>
    <w:rsid w:val="00F673FD"/>
    <w:rsid w:val="00F76D69"/>
    <w:rsid w:val="11C703D1"/>
    <w:rsid w:val="14AC61B8"/>
    <w:rsid w:val="18C6732B"/>
    <w:rsid w:val="1D597C0D"/>
    <w:rsid w:val="2242798A"/>
    <w:rsid w:val="24DC52C8"/>
    <w:rsid w:val="2CEB38A9"/>
    <w:rsid w:val="30E6270E"/>
    <w:rsid w:val="681764B1"/>
    <w:rsid w:val="6AEC2AB9"/>
    <w:rsid w:val="6EE36FF6"/>
    <w:rsid w:val="74D35659"/>
    <w:rsid w:val="7A1B01DF"/>
    <w:rsid w:val="7C117C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923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592334"/>
    <w:pPr>
      <w:spacing w:beforeAutospacing="1"/>
      <w:ind w:firstLineChars="200" w:firstLine="420"/>
    </w:pPr>
  </w:style>
  <w:style w:type="paragraph" w:styleId="a3">
    <w:name w:val="Body Text Indent"/>
    <w:basedOn w:val="a"/>
    <w:next w:val="a4"/>
    <w:uiPriority w:val="99"/>
    <w:unhideWhenUsed/>
    <w:qFormat/>
    <w:rsid w:val="00592334"/>
    <w:pPr>
      <w:ind w:leftChars="200" w:left="420"/>
    </w:pPr>
  </w:style>
  <w:style w:type="paragraph" w:styleId="a4">
    <w:name w:val="Normal Indent"/>
    <w:basedOn w:val="a"/>
    <w:qFormat/>
    <w:rsid w:val="00592334"/>
    <w:pPr>
      <w:ind w:firstLineChars="200" w:firstLine="420"/>
    </w:pPr>
    <w:rPr>
      <w:rFonts w:ascii="Calibri" w:eastAsia="仿宋" w:hAnsi="Calibri" w:cs="宋体"/>
      <w:sz w:val="32"/>
    </w:rPr>
  </w:style>
  <w:style w:type="character" w:customStyle="1" w:styleId="NormalCharacter">
    <w:name w:val="NormalCharacter"/>
    <w:semiHidden/>
    <w:rsid w:val="00592334"/>
  </w:style>
  <w:style w:type="paragraph" w:customStyle="1" w:styleId="HtmlNormal">
    <w:name w:val="HtmlNormal"/>
    <w:basedOn w:val="a"/>
    <w:rsid w:val="00592334"/>
    <w:pPr>
      <w:jc w:val="left"/>
      <w:textAlignment w:val="baseline"/>
    </w:pPr>
    <w:rPr>
      <w:rFonts w:ascii="Calibri" w:eastAsia="宋体" w:hAnsi="Calibri"/>
      <w:kern w:val="0"/>
      <w:sz w:val="24"/>
      <w:szCs w:val="24"/>
    </w:rPr>
  </w:style>
  <w:style w:type="paragraph" w:styleId="a5">
    <w:name w:val="header"/>
    <w:basedOn w:val="a"/>
    <w:link w:val="Char"/>
    <w:uiPriority w:val="99"/>
    <w:semiHidden/>
    <w:unhideWhenUsed/>
    <w:rsid w:val="00663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63118"/>
    <w:rPr>
      <w:kern w:val="2"/>
      <w:sz w:val="18"/>
      <w:szCs w:val="18"/>
    </w:rPr>
  </w:style>
  <w:style w:type="paragraph" w:styleId="a6">
    <w:name w:val="footer"/>
    <w:basedOn w:val="a"/>
    <w:link w:val="Char0"/>
    <w:uiPriority w:val="99"/>
    <w:unhideWhenUsed/>
    <w:rsid w:val="00663118"/>
    <w:pPr>
      <w:tabs>
        <w:tab w:val="center" w:pos="4153"/>
        <w:tab w:val="right" w:pos="8306"/>
      </w:tabs>
      <w:snapToGrid w:val="0"/>
      <w:jc w:val="left"/>
    </w:pPr>
    <w:rPr>
      <w:sz w:val="18"/>
      <w:szCs w:val="18"/>
    </w:rPr>
  </w:style>
  <w:style w:type="character" w:customStyle="1" w:styleId="Char0">
    <w:name w:val="页脚 Char"/>
    <w:basedOn w:val="a0"/>
    <w:link w:val="a6"/>
    <w:uiPriority w:val="99"/>
    <w:rsid w:val="0066311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562</Words>
  <Characters>3204</Characters>
  <Application>Microsoft Office Word</Application>
  <DocSecurity>0</DocSecurity>
  <Lines>26</Lines>
  <Paragraphs>7</Paragraphs>
  <ScaleCrop>false</ScaleCrop>
  <Company>Microsoft</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田毅</dc:creator>
  <cp:lastModifiedBy>微软用户</cp:lastModifiedBy>
  <cp:revision>21</cp:revision>
  <dcterms:created xsi:type="dcterms:W3CDTF">2021-05-28T01:59:00Z</dcterms:created>
  <dcterms:modified xsi:type="dcterms:W3CDTF">2021-06-04T02:32:00Z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276935947A2D42FC90353ED726B4DBEC</vt:lpwstr>
  </property>
</Properties>
</file>